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B0" w:rsidRPr="00295547" w:rsidRDefault="00295547" w:rsidP="003A47FE">
      <w:pPr>
        <w:shd w:val="clear" w:color="auto" w:fill="FFFFFF" w:themeFill="background1"/>
        <w:spacing w:after="195" w:line="240" w:lineRule="auto"/>
        <w:rPr>
          <w:rFonts w:ascii="PT Sans" w:eastAsia="Times New Roman" w:hAnsi="PT Sans" w:cs="Times New Roman"/>
          <w:b/>
          <w:bCs/>
          <w:kern w:val="36"/>
          <w:sz w:val="28"/>
          <w:szCs w:val="28"/>
        </w:rPr>
      </w:pPr>
      <w:r w:rsidRPr="00295547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 xml:space="preserve">г. Заводоуковск                                                                              </w:t>
      </w:r>
      <w:r w:rsidR="00076B8B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>09.01.2020</w:t>
      </w:r>
      <w:bookmarkStart w:id="0" w:name="_GoBack"/>
      <w:bookmarkEnd w:id="0"/>
      <w:r w:rsidRPr="00295547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 xml:space="preserve"> г. </w:t>
      </w:r>
    </w:p>
    <w:p w:rsidR="00295547" w:rsidRPr="00295547" w:rsidRDefault="00295547" w:rsidP="003A47FE">
      <w:pPr>
        <w:shd w:val="clear" w:color="auto" w:fill="FFFFFF" w:themeFill="background1"/>
        <w:spacing w:after="195" w:line="240" w:lineRule="auto"/>
        <w:rPr>
          <w:rFonts w:ascii="NewCicleFina" w:eastAsia="Times New Roman" w:hAnsi="NewCicleFina" w:cs="Arial"/>
          <w:kern w:val="36"/>
          <w:sz w:val="36"/>
          <w:szCs w:val="36"/>
        </w:rPr>
      </w:pPr>
    </w:p>
    <w:p w:rsidR="00EA31B0" w:rsidRPr="00295547" w:rsidRDefault="00EA31B0" w:rsidP="00EA31B0">
      <w:pPr>
        <w:shd w:val="clear" w:color="auto" w:fill="FFFFFF" w:themeFill="background1"/>
        <w:spacing w:after="195" w:line="240" w:lineRule="auto"/>
        <w:jc w:val="center"/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</w:pP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Уважаемые собственники МКД управляющая организация </w:t>
      </w:r>
      <w:r w:rsidRPr="00295547">
        <w:rPr>
          <w:rFonts w:ascii="NewCicleFina" w:eastAsia="Times New Roman" w:hAnsi="NewCicleFina" w:cs="Arial" w:hint="eastAsia"/>
          <w:b/>
          <w:i/>
          <w:kern w:val="36"/>
          <w:sz w:val="36"/>
          <w:szCs w:val="36"/>
          <w:u w:val="single"/>
        </w:rPr>
        <w:t>«</w:t>
      </w:r>
      <w:r w:rsidR="00903C0F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НАШ КОМФОРТ</w:t>
      </w:r>
      <w:r w:rsidRPr="00295547">
        <w:rPr>
          <w:rFonts w:ascii="NewCicleFina" w:eastAsia="Times New Roman" w:hAnsi="NewCicleFina" w:cs="Arial" w:hint="eastAsia"/>
          <w:b/>
          <w:i/>
          <w:kern w:val="36"/>
          <w:sz w:val="36"/>
          <w:szCs w:val="36"/>
          <w:u w:val="single"/>
        </w:rPr>
        <w:t>»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 доводит до </w:t>
      </w:r>
      <w:r w:rsidR="00295547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В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ашего сведения</w:t>
      </w:r>
      <w:r w:rsidR="00295547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,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 что в каждом МКД должен быть выбран совет МКД и председатель совета МКД</w:t>
      </w:r>
    </w:p>
    <w:p w:rsidR="00295547" w:rsidRPr="00295547" w:rsidRDefault="00295547" w:rsidP="00EA31B0">
      <w:pPr>
        <w:shd w:val="clear" w:color="auto" w:fill="FFFFFF" w:themeFill="background1"/>
        <w:spacing w:after="195" w:line="240" w:lineRule="auto"/>
        <w:jc w:val="center"/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</w:pPr>
    </w:p>
    <w:p w:rsidR="00295547" w:rsidRPr="00295547" w:rsidRDefault="00EA31B0" w:rsidP="00295547">
      <w:pPr>
        <w:shd w:val="clear" w:color="auto" w:fill="FFFFFF" w:themeFill="background1"/>
        <w:spacing w:after="0" w:line="240" w:lineRule="auto"/>
        <w:jc w:val="center"/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</w:pPr>
      <w:r w:rsidRPr="00295547">
        <w:rPr>
          <w:rFonts w:ascii="NewCicleFina" w:eastAsia="Times New Roman" w:hAnsi="NewCicleFina" w:cs="Arial" w:hint="eastAsia"/>
          <w:b/>
          <w:i/>
          <w:kern w:val="36"/>
          <w:sz w:val="36"/>
          <w:szCs w:val="36"/>
          <w:u w:val="single"/>
        </w:rPr>
        <w:t>П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росьба собрать </w:t>
      </w:r>
      <w:r w:rsidR="00295547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общее 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собрание собственников </w:t>
      </w:r>
      <w:r w:rsidR="00295547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МКД </w:t>
      </w:r>
    </w:p>
    <w:p w:rsidR="00EA31B0" w:rsidRPr="00295547" w:rsidRDefault="00295547" w:rsidP="00295547">
      <w:pPr>
        <w:shd w:val="clear" w:color="auto" w:fill="FFFFFF" w:themeFill="background1"/>
        <w:spacing w:after="0" w:line="240" w:lineRule="auto"/>
        <w:jc w:val="center"/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</w:pP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и </w:t>
      </w:r>
      <w:r w:rsidR="00EA31B0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выбрать совет МКД и председателя совета МКД</w:t>
      </w:r>
    </w:p>
    <w:p w:rsidR="00295547" w:rsidRPr="00295547" w:rsidRDefault="00EA31B0" w:rsidP="00295547">
      <w:pPr>
        <w:shd w:val="clear" w:color="auto" w:fill="FFFFFF" w:themeFill="background1"/>
        <w:spacing w:after="0" w:line="467" w:lineRule="atLeast"/>
        <w:outlineLvl w:val="0"/>
        <w:rPr>
          <w:rFonts w:ascii="NewCicleFina" w:eastAsia="Times New Roman" w:hAnsi="NewCicleFina" w:cs="Arial"/>
          <w:kern w:val="36"/>
          <w:sz w:val="32"/>
          <w:szCs w:val="32"/>
        </w:rPr>
      </w:pPr>
      <w:r w:rsidRPr="00295547">
        <w:rPr>
          <w:rFonts w:ascii="NewCicleFina" w:eastAsia="Times New Roman" w:hAnsi="NewCicleFina" w:cs="Arial"/>
          <w:kern w:val="36"/>
          <w:sz w:val="47"/>
          <w:szCs w:val="47"/>
        </w:rPr>
        <w:br/>
      </w:r>
      <w:r w:rsidR="00295547" w:rsidRPr="00295547">
        <w:rPr>
          <w:rFonts w:ascii="NewCicleFina" w:eastAsia="Times New Roman" w:hAnsi="NewCicleFina" w:cs="Arial"/>
          <w:kern w:val="36"/>
          <w:sz w:val="32"/>
          <w:szCs w:val="32"/>
        </w:rPr>
        <w:t>(МЕТОДИЧЕСКИЕ РЕКОМЕНДАЦИИ)</w:t>
      </w:r>
    </w:p>
    <w:p w:rsidR="00295547" w:rsidRPr="00295547" w:rsidRDefault="00EA31B0" w:rsidP="00295547">
      <w:pPr>
        <w:shd w:val="clear" w:color="auto" w:fill="FFFFFF" w:themeFill="background1"/>
        <w:spacing w:after="0" w:line="467" w:lineRule="atLeast"/>
        <w:outlineLvl w:val="0"/>
        <w:rPr>
          <w:rFonts w:ascii="NewCicleFina" w:eastAsia="Times New Roman" w:hAnsi="NewCicleFina" w:cs="Arial"/>
          <w:b/>
          <w:bCs/>
          <w:i/>
          <w:iCs/>
          <w:kern w:val="36"/>
          <w:sz w:val="32"/>
          <w:szCs w:val="32"/>
          <w:u w:val="single"/>
        </w:rPr>
      </w:pPr>
      <w:r w:rsidRPr="00295547">
        <w:rPr>
          <w:rFonts w:ascii="NewCicleFina" w:eastAsia="Times New Roman" w:hAnsi="NewCicleFina" w:cs="Arial"/>
          <w:kern w:val="36"/>
          <w:sz w:val="32"/>
          <w:szCs w:val="32"/>
        </w:rPr>
        <w:t>Собственникам помещений в многоквартирном доме, инициативным группам о порядке создания и деятельности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Совет многоквартирного дома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Федеральным законом от 04.06.2011 № 123-Ф3 «О внесении изменений в Жилищный кодекс РФ и отдельные законодательные акты РФ», Жилищный кодекс РФ (ЖК РФ) дополнен статьей 161.1 – «Совет многоквартирного дома».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18 июня 2011 года вступили в силу изменения в жилищном законодательстве, касающиеся роли собственников помещений многоквартирных домов (МКД) в управлении своим домом и взаимодействии с управляющими организациями.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Инициаторами проведения общего собрания собственников по избранию и переизбранию Совета многоквартирного дома могут быть собственник или несколько собственников помещений в данном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Условия, которые должны знать жители,  при создании Совета МКД: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МКД не может быть избран применительно к нескольким МКД.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МКД избирается из числа собственников помещений в данном доме.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Регистрация Совета в органах местного самоуправления или иных органах не требуется.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Необходимое количество членов Совета МКД устанавливается общим собранием собственников помещений в доме.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Количество членов Совета МКД целесообразно устанавливать с учетом имеющегося в доме количества подъездов, этажей, квартир.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Председатель Совета МКД избирается из числа членов Совета МКД на общем собрании собственников помещений.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Полномочия Совета МКД: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1) Обеспечивает выполнение решений общего собрания собственников помещений в МКД.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2) Выносит на рассмотрение общего собрания собственников помещений в МКД предложения о порядке:</w:t>
      </w:r>
    </w:p>
    <w:p w:rsidR="00EA31B0" w:rsidRPr="00295547" w:rsidRDefault="00EA31B0" w:rsidP="00EA31B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пользования общим имуществом МКД;</w:t>
      </w:r>
    </w:p>
    <w:p w:rsidR="00EA31B0" w:rsidRPr="00295547" w:rsidRDefault="00EA31B0" w:rsidP="00EA31B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планирования и организации работ по содержанию и ремонту общего имущества в МКД;</w:t>
      </w:r>
    </w:p>
    <w:p w:rsidR="00EA31B0" w:rsidRPr="00295547" w:rsidRDefault="00EA31B0" w:rsidP="00EA31B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обсуждения проектов договоров, заключаемых собственниками помещений в доме, в отношении общего имущества и предоставления коммунальных услуг.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3) Предоставляет собственникам, до рассмотрения на общем собрании, свое заключение по условиям проектов договоров, предлагаемых для рассмотрения на этом собрании.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4) Осуществляет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контроль за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оказанием услуг и (или) выполнением работ по управлению МКД, содержанию и ремонту общего имущества в доме, качеством предоставляемых коммунальных услуг собственникам и пользователям жилых и нежилых помещений в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5) Предоставляет на утверждение общего собрания собственников помещений годовой отчет о проделанной работе.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6) Реализует иные полномочия, установленные решением общего собрания собственников, и не противоречащие ЖК РФ.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Руководство текущей деятельностью Совета МКД осуществляет председатель Совета МКД, который подотчетен общему собранию собственников помещений в МКД.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Полномочия председателя Совета МКД: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1. До принятия общим собранием собственников помещений в МКД решения о заключении договора управления, вступает в переговоры относительно условий указанного договора и доводит до сведения общего собрания собственников результаты таких переговоров.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2. На основании доверенности, выданной собственниками помещений в МКД, заключает договор управления МКД, на условиях, указанных в решении общего собрания собственников.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3. На основании доверенности, выданной собственниками помещений в МКД, осуществляет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контроль за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выполнением обязательств по заключенным договорам оказания услуг и (или) выполнения работ по содержанию и ремонту общего имущества в МКД. Подписывает акты приемки оказанных услуг и (или) выполненных работ, акты о нарушении нормативов качества или периодичности их оказания и (или) выполнения, акты о непредставлении коммунальных услуг или предоставлении коммунальных услуг ненадлежащего качества.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4. На основании доверенности, выданной собственниками помещений в МКД, выступает в суде, в качестве представителя собственников помещений в доме, по делам, связанным с управлением МКД и предоставлением коммунальных услуг.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Важно знать!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МКД действует до его переизбрания на общем собрании собственников помещений в МКД или, в случае принятия решения о создании ТСЖ, до избрания правления ТСЖ.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Переизбрание Совета МКД осуществляется на общем собрании собственников помещений в МКД каждые два года, если иной срок не установлен решением общего собрания собственников.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Досрочное переизбрание Совета МКД возможно также на общем собрании собственников в случае, если Совет МКД исполняет свои обязанности ненадлежащим образом.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Качество работы Совета МКД зависит от собственников помещений в МКД, которые избраны в его состав, их инициативности и ответственности. Собственники дома, в первую очередь, должны быть заинтересованы в выборе Советов своих МКД и не откладывать принятие такого важного решения, инициатором которого, в последующем, выступит орган местного самоуправления.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Следует обратить внимание, что ЖК РФ однозначно устанавливает правовое положение Совета МКД и не содержит в себе таких понятий, как: домовой комитет, старший по дому.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собственников помещений в МКД, по вопросу избрания Совета МКД, проводится в порядке, установленном статьями 45-48 ЖК РФ, с учетом изменений, установленных Федеральным законом № 123-Ф3.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 </w:t>
      </w:r>
    </w:p>
    <w:p w:rsidR="00295547" w:rsidRDefault="00295547" w:rsidP="00EA31B0">
      <w:pPr>
        <w:shd w:val="clear" w:color="auto" w:fill="FFFFFF" w:themeFill="background1"/>
        <w:spacing w:before="324" w:after="195" w:line="467" w:lineRule="atLeast"/>
        <w:jc w:val="center"/>
        <w:outlineLvl w:val="0"/>
        <w:rPr>
          <w:rFonts w:ascii="NewCicleFina" w:eastAsia="Times New Roman" w:hAnsi="NewCicleFina" w:cs="Arial"/>
          <w:kern w:val="36"/>
          <w:sz w:val="32"/>
          <w:szCs w:val="32"/>
        </w:rPr>
      </w:pPr>
    </w:p>
    <w:p w:rsidR="00EA31B0" w:rsidRPr="00295547" w:rsidRDefault="00EA31B0" w:rsidP="00EA31B0">
      <w:pPr>
        <w:shd w:val="clear" w:color="auto" w:fill="FFFFFF" w:themeFill="background1"/>
        <w:spacing w:before="324" w:after="195" w:line="467" w:lineRule="atLeast"/>
        <w:jc w:val="center"/>
        <w:outlineLvl w:val="0"/>
        <w:rPr>
          <w:rFonts w:ascii="NewCicleFina" w:eastAsia="Times New Roman" w:hAnsi="NewCicleFina" w:cs="Arial"/>
          <w:kern w:val="36"/>
          <w:sz w:val="32"/>
          <w:szCs w:val="32"/>
        </w:rPr>
      </w:pPr>
      <w:r w:rsidRPr="00295547">
        <w:rPr>
          <w:rFonts w:ascii="NewCicleFina" w:eastAsia="Times New Roman" w:hAnsi="NewCicleFina" w:cs="Arial"/>
          <w:kern w:val="36"/>
          <w:sz w:val="32"/>
          <w:szCs w:val="32"/>
        </w:rPr>
        <w:lastRenderedPageBreak/>
        <w:t>Рекомендации</w:t>
      </w:r>
      <w:r w:rsidRPr="00295547">
        <w:rPr>
          <w:rFonts w:ascii="NewCicleFina" w:eastAsia="Times New Roman" w:hAnsi="NewCicleFina" w:cs="Arial"/>
          <w:kern w:val="36"/>
          <w:sz w:val="32"/>
          <w:szCs w:val="32"/>
        </w:rPr>
        <w:br/>
        <w:t>Собственникам помещений в многоквартирном доме, инициативным группам о порядке создания и деятельности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1. Полномочия общего собрания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собственников помещений в многоквартирном доме является органом управления многоквартирным домом (статья 44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соответствии с п. 5. статьи 45 Жилищного кодекса РФ, в сообщении о проведении общего собрания собственников помещений в многоквартирном доме должны быть указаны форма проведения данного собрания (собрание или заочное голосование). В случае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,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вопросам, поставленным на голосование, такое общее собрание не имело указанного в части 3 статьи 45 настоящего Кодекса кворума,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(передачи в место или по адресу, которые указаны в сообщении о проведении общего собрания собственников помещений в многоквартирном доме, оформленных в письменной форме решений собственников по вопросам, поставленным на голосование) – часть 1 статьи 47 Жилищного кодекса РФ.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i/>
          <w:iCs/>
          <w:sz w:val="18"/>
        </w:rPr>
        <w:t>Для справки: часть 3 ст. 45 Жилищного кодекса РФ: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Решение общего собрания собственников помещений в многоквартирном доме, принятое в установленном Жилищным</w:t>
      </w:r>
      <w:r w:rsidRPr="00295547">
        <w:rPr>
          <w:rFonts w:ascii="Arial" w:eastAsia="Times New Roman" w:hAnsi="Arial" w:cs="Arial"/>
          <w:sz w:val="18"/>
        </w:rPr>
        <w:t> </w:t>
      </w:r>
      <w:hyperlink r:id="rId6" w:history="1">
        <w:r w:rsidRPr="00295547">
          <w:rPr>
            <w:rFonts w:ascii="Arial" w:eastAsia="Times New Roman" w:hAnsi="Arial" w:cs="Arial"/>
            <w:sz w:val="18"/>
          </w:rPr>
          <w:t>кодексом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РФ порядке, является обязательным для всех собственников помещений, в том числе для тех, которые не принимали участие в голосовании.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2. Обязанность собственников помещений в многоквартирном доме избрать Совет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случае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,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квартиры,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доме. Регистрация совета многоквартирного дома в органах местного самоуправления или иных органах не осуществляется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асть 1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3. Полномочия органов местного самоуправления по решению вопросов на общем собрании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В случаях, указанных в части 1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РФ, при условии,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реализовано, орган местного самоуправления в трехмесячный срок созывает общее собрание собственников помещений в многоквартирном доме, в повестку дня которого включаются вопросы об избрании в данном доме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совета многоквартирного дома, в том числе председателя совета данного дома, или о создании в данном доме товарищества собственников жилья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асть 2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4. Ограничения, которые необходимо соблюдать при избрании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многоквартирного дома не может быть избран применительно к нескольким многоквартирным домам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асть 3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5. Требования к выбору членов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Количество членов совета многоквартирного дома устанавливается на общем собрании собственников помещений в многоквартирном доме. Если иное не установлено решением общего собрания собственников помещений в многоквартирном доме, количество членов совета многоквартирного дома устанавливается с учетом имеющегося в данном доме количества подъездов, этажей, квартир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асть 4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6. Полномочия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 Совет многоквартирного дома: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1) обеспечивает выполнение решений общего собрания собственников помещений в многоквартирном доме;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2)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в отношении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настоящему Кодексу;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3)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4)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7. Порядок избрания, полномочия председателя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Председатель совета многоквартирного дома: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1)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договора,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договоров, указанных в частях 1 и 2 статьи 164 настоящего Кодекса;</w:t>
      </w:r>
      <w:proofErr w:type="gramEnd"/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2) доводит до сведения общего собрания собственников помещений в многоквартирном доме результаты переговоров по вопросам, указанным в пункте 1 настоящей части;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3) на основании доверенности, выданной собственниками помещений в многоквартирном доме, заключает на условиях, указанных в решении общего собрания собственников помещений в данном доме, договор управления многоквартирным домом или договоры, указанные в частях 1 и 2 статьи 164 настоящего Кодекса. По договору управления многоквартирным домом приобретают права и становятся обязанными все собственники помещений в многоквартирном доме, предоставившие председателю совета многоквартирного дома полномочия, удостоверенные такими доверенностями. Собственники помещений в многоквартирном доме вправе потребовать от управляющей организации копии этого договора, а при непосредственном управлении многоквартирным домом собственниками помещений в данном доме копии договоров, заключенных с лицами, осуществляющими оказание услуг и (или) выполнение работ по содержанию и ремонту общего имущества в данном доме, от указанных лиц;</w:t>
      </w:r>
    </w:p>
    <w:p w:rsidR="007566A1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4)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услуг и (или) выполнения работ по содержанию и ремонту общего имущества в многоквартирном дом</w:t>
      </w:r>
      <w:r w:rsidR="007566A1" w:rsidRPr="00295547">
        <w:rPr>
          <w:rFonts w:ascii="Arial" w:eastAsia="Times New Roman" w:hAnsi="Arial" w:cs="Arial"/>
          <w:sz w:val="18"/>
          <w:szCs w:val="18"/>
        </w:rPr>
        <w:t>е.</w:t>
      </w:r>
      <w:r w:rsidRPr="00295547">
        <w:rPr>
          <w:rFonts w:ascii="Arial" w:eastAsia="Times New Roman" w:hAnsi="Arial" w:cs="Arial"/>
          <w:sz w:val="18"/>
          <w:szCs w:val="18"/>
        </w:rPr>
        <w:t xml:space="preserve"> 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5)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асти 6,7,8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8. Сроки действия, сроки переизбрания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Совет многоквартирного дома подлежит переизбранию на общем собрании собственников помещений в многоквартирном доме каждые два года, если иной срок не установлен решением общего собрания собственников помещений в данном доме. В случае ненадлежащего исполнения своих обязанностей совет многоквартирного дома может быть досрочно переизбран общим собранием собственников помещений в многоквартирном доме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асти 9,10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9. Порядок избрания и полномочия комиссий собственников помещений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подготовки предложений по отдельным вопросам, связанным с деятельностью по управлению многоквартирным домом, могут избираться комиссии собственников помещений в данном доме, которые являются коллегиальными совещательными органами управления многоквартирным домом.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асти 11,12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10. Очная и заочная формы проведения общего собрания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соответствии с п. 5. статьи 45 Жилищного кодекса РФ, в сообщении о проведении общего собрания собственников помещений в многоквартирном доме должны быть указаны форма проведения данного собрания (собрание или заочное голосование). В случае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,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вопросам, поставленным на голосование, такое общее собрание не имело указанного в части 3 статьи 45 настоящего Кодекса кворума,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(передачи в место или по адресу, которые указаны в сообщении о проведении общего собрания собственников помещений в многоквартирном доме, оформленных в письменной форме решений собственников по вопросам, поставленным на голосование).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справки: часть 3 ст. 45 Жилищного кодекса РФ: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Проведение общего собрания собственников помещений в многоквартирном доме в очной форме подразумевает совместное присутствие собственников помещений в конкретном месте и в конкретное время для обсуждения вопросов, поставленных на голосование;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Проведение общего собрания собственников помещений в многоквартирном доме в заочной форме подразумевает его проведение без совместного присутствия собственников помещений путем передачи в письменной форме решений собственников по поставленным на голосование вопросам (статья 47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Примечание. Имеют место факты проведения общих собраний собственников помещений в многоквартирном доме в «смешанной, очно-заочной форме», когда при отсутствии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кворума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на собрании проводимом в очной форме, после завершения собрания подписи собственников помещений «добираются» при обходе квартир. Данные действия идут вразрез с требованиями Жилищного</w:t>
      </w:r>
      <w:r w:rsidRPr="00295547">
        <w:rPr>
          <w:rFonts w:ascii="Arial" w:eastAsia="Times New Roman" w:hAnsi="Arial" w:cs="Arial"/>
          <w:sz w:val="18"/>
        </w:rPr>
        <w:t> </w:t>
      </w:r>
      <w:hyperlink r:id="rId7" w:history="1">
        <w:proofErr w:type="gramStart"/>
        <w:r w:rsidRPr="00295547">
          <w:rPr>
            <w:rFonts w:ascii="Arial" w:eastAsia="Times New Roman" w:hAnsi="Arial" w:cs="Arial"/>
            <w:sz w:val="18"/>
          </w:rPr>
          <w:t>кодекс</w:t>
        </w:r>
        <w:proofErr w:type="gramEnd"/>
      </w:hyperlink>
      <w:r w:rsidRPr="00295547">
        <w:rPr>
          <w:rFonts w:ascii="Arial" w:eastAsia="Times New Roman" w:hAnsi="Arial" w:cs="Arial"/>
          <w:sz w:val="18"/>
          <w:szCs w:val="18"/>
        </w:rPr>
        <w:t>а Российской Федерации, и в этих случаях протокол общего собрания собственников помещений должен быть признан недействительным.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11. Инициатор (организатор) проведения общего собрания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Инициаторами проведения общего собрания собственников по избранию и переизбранию Совета многоквартирного дома могут быть собственник или несколько собственников помещений в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данном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12. Подготовка общего собрания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успешного проведения общего собрания желательно, чтобы в доме появилась инициативная группа собственников помещений, созданная по инициативе самих жителей.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После определения повестки дня собрания и подготовки необходимой документации проводится подготовка и направление сообщений о проведении собрания, а также проектов решений собственников помещений.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Кроме того, инициативная группа прорабатывает и другие вопросы, связанные с проведением общего собрания (выявление всех собственников в данном многоквартирном доме; предварительный опрос мнений жителей по вопросу выбора Совета многоквартирного дома, а также разъяснение действующего законодательства по вопросу деятельности Совета многоквартирного дома; определение доли каждого собственника в общем имуществе многоквартирного дома; определение кандидатур председателя общего собрания, секретаря, счетной комиссии и др.).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lastRenderedPageBreak/>
        <w:t xml:space="preserve">13. Определение доли в праве </w:t>
      </w:r>
      <w:proofErr w:type="gramStart"/>
      <w:r w:rsidRPr="00295547">
        <w:rPr>
          <w:rFonts w:ascii="Arial" w:eastAsia="Times New Roman" w:hAnsi="Arial" w:cs="Arial"/>
          <w:b/>
          <w:bCs/>
          <w:i/>
          <w:iCs/>
          <w:sz w:val="18"/>
        </w:rPr>
        <w:t>общей собственности на общее имущество в  многоквартирном доме</w:t>
      </w:r>
      <w:proofErr w:type="gramEnd"/>
      <w:r w:rsidRPr="00295547">
        <w:rPr>
          <w:rFonts w:ascii="Arial" w:eastAsia="Times New Roman" w:hAnsi="Arial" w:cs="Arial"/>
          <w:b/>
          <w:bCs/>
          <w:i/>
          <w:iCs/>
          <w:sz w:val="18"/>
        </w:rPr>
        <w:t>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Доля в праве общей собственности на общее имущество в многоквартирном доме собственника помещения в этом же доме пропорциональна размеру общей площади указанного помещения</w:t>
      </w:r>
      <w:r w:rsidRPr="00295547">
        <w:rPr>
          <w:rFonts w:ascii="Arial" w:eastAsia="Times New Roman" w:hAnsi="Arial" w:cs="Arial"/>
          <w:sz w:val="18"/>
        </w:rPr>
        <w:t> </w:t>
      </w:r>
      <w:hyperlink r:id="rId8" w:history="1">
        <w:r w:rsidRPr="00295547">
          <w:rPr>
            <w:rFonts w:ascii="Arial" w:eastAsia="Times New Roman" w:hAnsi="Arial" w:cs="Arial"/>
            <w:sz w:val="18"/>
          </w:rPr>
          <w:t>(п. 1</w:t>
        </w:r>
      </w:hyperlink>
      <w:r w:rsidRPr="00295547">
        <w:rPr>
          <w:rFonts w:ascii="Arial" w:eastAsia="Times New Roman" w:hAnsi="Arial" w:cs="Arial"/>
          <w:sz w:val="18"/>
          <w:szCs w:val="18"/>
        </w:rPr>
        <w:t>статьи 37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Перечень общего имущества собственников помещений в многоквартирном доме, на которое возникает право собственности у всех собственников помещений в данном доме, установлен статьей 36 Жилищного кодекса РФ.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Доля каждого собственника определяется путем деления площади помещения (по свидетельству о собственности) на сумму площадей жилых и нежилых помещений в доме (по экспликации БТИ), находящихся в соответствующих видах собственности (частной, государственной).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 Проведение общего собрания собственников в очной форме.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14.1. Уведомления о проведении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Собрание собственников помещений в очной форме подразумевает совместное присутствие собственников помещений в данном доме для обсуждения вопросов повестки дня и принятия решений по вопросам, поставленным на голосование (статья 47 Жилищного кодекса РФ).</w:t>
      </w:r>
    </w:p>
    <w:p w:rsidR="00EA31B0" w:rsidRPr="00295547" w:rsidRDefault="00076B8B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hyperlink r:id="rId9" w:history="1">
        <w:r w:rsidR="00EA31B0" w:rsidRPr="00295547">
          <w:rPr>
            <w:rFonts w:ascii="Arial" w:eastAsia="Times New Roman" w:hAnsi="Arial" w:cs="Arial"/>
            <w:sz w:val="18"/>
          </w:rPr>
          <w:t>Статьей 45</w:t>
        </w:r>
      </w:hyperlink>
      <w:r w:rsidR="00EA31B0" w:rsidRPr="00295547">
        <w:rPr>
          <w:rFonts w:ascii="Arial" w:eastAsia="Times New Roman" w:hAnsi="Arial" w:cs="Arial"/>
          <w:sz w:val="18"/>
        </w:rPr>
        <w:t> </w:t>
      </w:r>
      <w:r w:rsidR="00EA31B0" w:rsidRPr="00295547">
        <w:rPr>
          <w:rFonts w:ascii="Arial" w:eastAsia="Times New Roman" w:hAnsi="Arial" w:cs="Arial"/>
          <w:sz w:val="18"/>
          <w:szCs w:val="18"/>
        </w:rPr>
        <w:t>Жилищного кодекса РФ регламентирован порядок проведения собрания. Инициаторы проведения общего собрания обязаны направить каждому собственнику сообщение.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сообщении должно быть указано следующее: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а) сведения о лице (или лицах), по инициативе которого (или которых) созывается данное собрание.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б) форма проведения данного собрания - очная (в дальнейшем, при отсутствии кворума при проведении собрания в очной форме -  заочная);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в) дата, место, время проведения данного собрания;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г) повестка дня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не вправе принимать решения по вопросам, не включенным в повестку дня, равно как и не вправе изменять повестку дня. В противном случае решение общего собрания может быть оспорено в судебном порядке (ст. 46</w:t>
      </w:r>
      <w:r w:rsidRPr="00295547">
        <w:rPr>
          <w:rFonts w:ascii="Arial" w:eastAsia="Times New Roman" w:hAnsi="Arial" w:cs="Arial"/>
          <w:sz w:val="18"/>
        </w:rPr>
        <w:t> </w:t>
      </w:r>
      <w:hyperlink r:id="rId10" w:history="1">
        <w:r w:rsidRPr="00295547">
          <w:rPr>
            <w:rFonts w:ascii="Arial" w:eastAsia="Times New Roman" w:hAnsi="Arial" w:cs="Arial"/>
            <w:sz w:val="18"/>
          </w:rPr>
          <w:t>ч. 2,</w:t>
        </w:r>
      </w:hyperlink>
      <w:r w:rsidRPr="00295547">
        <w:rPr>
          <w:rFonts w:ascii="Arial" w:eastAsia="Times New Roman" w:hAnsi="Arial" w:cs="Arial"/>
          <w:sz w:val="18"/>
        </w:rPr>
        <w:t> </w:t>
      </w:r>
      <w:hyperlink r:id="rId11" w:history="1">
        <w:r w:rsidRPr="00295547">
          <w:rPr>
            <w:rFonts w:ascii="Arial" w:eastAsia="Times New Roman" w:hAnsi="Arial" w:cs="Arial"/>
            <w:sz w:val="18"/>
          </w:rPr>
          <w:t>ст. 146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д) порядок ознакомления с информацией и (или) материалами, которые будут представлены на данном собрании, а также место или адрес, где с ними можно ознакомиться. Желательно указать контактный телефон.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соответствии с</w:t>
      </w:r>
      <w:r w:rsidRPr="00295547">
        <w:rPr>
          <w:rFonts w:ascii="Arial" w:eastAsia="Times New Roman" w:hAnsi="Arial" w:cs="Arial"/>
          <w:sz w:val="18"/>
        </w:rPr>
        <w:t> </w:t>
      </w:r>
      <w:hyperlink r:id="rId12" w:history="1">
        <w:r w:rsidRPr="00295547">
          <w:rPr>
            <w:rFonts w:ascii="Arial" w:eastAsia="Times New Roman" w:hAnsi="Arial" w:cs="Arial"/>
            <w:sz w:val="18"/>
          </w:rPr>
          <w:t>п. 4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 xml:space="preserve">ст. 45 Жилищного кодекса РФ собственник или группа собственников помещений в многоквартирном доме - инициаторы созыва общего собрания обязаны сообщить собственникам помещений в данном доме о проведении такого собрания не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позднее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чем за 10 дней до даты его проведения. В указанный срок сообщение о проведении общего собрания должно быть направлено каждому собственнику заказным письмом, если решением общего собрания не предусмотрен иной способ направления этого сообщения в письменной форме. Также сообщение о проведении общего собрания может быть вручено каждому собственнику помещений под расписку либо размещено в помещении данного дома, определенном решением ранее проведенного общего собрания и доступном для всех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собственников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если такое решение ранее принято общим собранием).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Точное соблюдение требований, предъявляемых</w:t>
      </w:r>
      <w:r w:rsidRPr="00295547">
        <w:rPr>
          <w:rFonts w:ascii="Arial" w:eastAsia="Times New Roman" w:hAnsi="Arial" w:cs="Arial"/>
          <w:sz w:val="18"/>
        </w:rPr>
        <w:t> </w:t>
      </w:r>
      <w:hyperlink r:id="rId13" w:history="1">
        <w:r w:rsidRPr="00295547">
          <w:rPr>
            <w:rFonts w:ascii="Arial" w:eastAsia="Times New Roman" w:hAnsi="Arial" w:cs="Arial"/>
            <w:sz w:val="18"/>
          </w:rPr>
          <w:t>частями 4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и</w:t>
      </w:r>
      <w:r w:rsidRPr="00295547">
        <w:rPr>
          <w:rFonts w:ascii="Arial" w:eastAsia="Times New Roman" w:hAnsi="Arial" w:cs="Arial"/>
          <w:sz w:val="18"/>
        </w:rPr>
        <w:t> </w:t>
      </w:r>
      <w:hyperlink r:id="rId14" w:history="1">
        <w:r w:rsidRPr="00295547">
          <w:rPr>
            <w:rFonts w:ascii="Arial" w:eastAsia="Times New Roman" w:hAnsi="Arial" w:cs="Arial"/>
            <w:sz w:val="18"/>
          </w:rPr>
          <w:t>5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45 Жилищного кодекса РФ к сообщению о проведении общего собрания, является необходимым условием правомочности данного собрания. В случае их несоблюдения решения общего собрания могут быть оспорены в судебном порядке</w:t>
      </w:r>
      <w:r w:rsidRPr="00295547">
        <w:rPr>
          <w:rFonts w:ascii="Arial" w:eastAsia="Times New Roman" w:hAnsi="Arial" w:cs="Arial"/>
          <w:sz w:val="18"/>
        </w:rPr>
        <w:t> </w:t>
      </w:r>
      <w:hyperlink r:id="rId15" w:history="1">
        <w:r w:rsidRPr="00295547">
          <w:rPr>
            <w:rFonts w:ascii="Arial" w:eastAsia="Times New Roman" w:hAnsi="Arial" w:cs="Arial"/>
            <w:sz w:val="18"/>
          </w:rPr>
          <w:t>(часть 6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46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14.2. Правомочность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Особое внимание необходимо обратить на правомочность общего собрания собственников. Общее собрание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 собственников</w:t>
      </w:r>
      <w:r w:rsidRPr="00295547">
        <w:rPr>
          <w:rFonts w:ascii="Arial" w:eastAsia="Times New Roman" w:hAnsi="Arial" w:cs="Arial"/>
          <w:sz w:val="18"/>
        </w:rPr>
        <w:t> </w:t>
      </w:r>
      <w:hyperlink r:id="rId16" w:history="1">
        <w:r w:rsidRPr="00295547">
          <w:rPr>
            <w:rFonts w:ascii="Arial" w:eastAsia="Times New Roman" w:hAnsi="Arial" w:cs="Arial"/>
            <w:sz w:val="18"/>
          </w:rPr>
          <w:t>(ст. 45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 xml:space="preserve">ЖК РФ). Для определения правомочности собрания требуется для начала знать общую площадь всех жилых и нежилых помещений, принадлежащих собственником в многоквартирном доме. Только зная такую общую площадь, можно проводить собрания, поскольку это позволяет рассчитать голоса, принадлежащие каждому из участвующих на собрании собственников жилых и нежилых помещений. К примеру, если общая площадь жилых и нежилых помещений в многоквартирном доме равна 2000 кв. м, то </w:t>
      </w:r>
      <w:r w:rsidRPr="00295547">
        <w:rPr>
          <w:rFonts w:ascii="Arial" w:eastAsia="Times New Roman" w:hAnsi="Arial" w:cs="Arial"/>
          <w:sz w:val="18"/>
          <w:szCs w:val="18"/>
        </w:rPr>
        <w:lastRenderedPageBreak/>
        <w:t>доля собственника И., которому принадлежит квартира в этом доме общей площадью 95 кв. м, в процентах равна: (95 x 100)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 xml:space="preserve"> :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2000 = 4,75, и соответственно данному собственнику принадлежит 4,75 голоса.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Расчет такой площади для проведения общего собрания по избранию Совета многоквартирного дома может произвести инициативная группа собственников, предварительно составив список собственников всех помещений в доме и обобщив по ним информацию о площади принадлежащих им помещений. Такой список необходим и для идентификации лиц, пришедших на собрание или передавших свои решения в письменном виде по вопросам, включенным в повестку дня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списке собственников может содержаться, например, следующая информация: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местоположение многоквартирного дома (почтовый адрес);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количество помещений в многоквартирном доме, имеющих конкретных собственников (не входящих в состав общих помещений многоквартирного дома, которые входят в состав общего имущества в многоквартирном доме);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общая площадь таких помещений;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наименование (назначение) помещения (например, "двухкомнатная квартира", "офисное помещение"), номер этажа (в том числе подземного), на котором находится помещение (если помещение входит в состав многоквартирного дома, в том числе дома, имеющего подземную этажность) и номер помещения (например, номер квартиры), если они определены по данным государственного учета жилищного фонда, площадь помещения;</w:t>
      </w:r>
      <w:proofErr w:type="gramEnd"/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режим права собственности на данное помещение (индивидуальная, общая совместная или общая долевая);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фамилия, имя, отчество (наименование) собственника, а также сведения о документе, подтверждающем право собственности на такое помещение;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данные, необходимые для идентификации собственника помещения (например, паспортные данные гражданина, номер о государственной регистрации юридического лица и т.п.);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фамилия, имя, отчество (наименование) представителя собственника (если собственник на постоянной основе определил своего представителя либо имеет своего законного представителя);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данные, необходимые для идентификации представителя собственника помещения (например, паспортные данные гражданина, номер о государственной регистрации юридического лица и т.п.), а также сведения о документе, на котором основаны его полномочия, срок таких полномочий;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количество голосов, принадлежащих собственнику помещения;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почтовый адрес собственника, по которому должны направляться сообщения о проведении общих собраний (если общим собранием не принято решение о размещении таких сообщений в помещениях дома).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14.3. Решения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Решение общего собрания собственников помещений в многоквартирном доме по вопросу выбора Совета многоквартирного дома принимается большинством голосов от общего числа голосов, принимающих участие в данном собрании, согласно</w:t>
      </w:r>
      <w:r w:rsidRPr="00295547">
        <w:rPr>
          <w:rFonts w:ascii="Arial" w:eastAsia="Times New Roman" w:hAnsi="Arial" w:cs="Arial"/>
          <w:sz w:val="18"/>
        </w:rPr>
        <w:t> </w:t>
      </w:r>
      <w:hyperlink r:id="rId17" w:history="1">
        <w:r w:rsidRPr="00295547">
          <w:rPr>
            <w:rFonts w:ascii="Arial" w:eastAsia="Times New Roman" w:hAnsi="Arial" w:cs="Arial"/>
            <w:sz w:val="18"/>
          </w:rPr>
          <w:t>ст.ст. 44,</w:t>
        </w:r>
      </w:hyperlink>
      <w:r w:rsidRPr="00295547">
        <w:rPr>
          <w:rFonts w:ascii="Arial" w:eastAsia="Times New Roman" w:hAnsi="Arial" w:cs="Arial"/>
          <w:sz w:val="18"/>
        </w:rPr>
        <w:t> </w:t>
      </w:r>
      <w:hyperlink r:id="rId18" w:history="1">
        <w:r w:rsidRPr="00295547">
          <w:rPr>
            <w:rFonts w:ascii="Arial" w:eastAsia="Times New Roman" w:hAnsi="Arial" w:cs="Arial"/>
            <w:sz w:val="18"/>
          </w:rPr>
          <w:t>46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  <w:proofErr w:type="gramEnd"/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14.4. Голосование на общем собрании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Правом голосования на общем собрании собственников помещений в многоквартирном доме по вопросам, поставленным на голосование, обладают собственники помещений в данном доме. Количество голосов, которым обладает каждый собственник, пропорционально его доле в праве общей собственности на общее имущество в данном доме</w:t>
      </w:r>
      <w:r w:rsidRPr="00295547">
        <w:rPr>
          <w:rFonts w:ascii="Arial" w:eastAsia="Times New Roman" w:hAnsi="Arial" w:cs="Arial"/>
          <w:sz w:val="18"/>
        </w:rPr>
        <w:t> </w:t>
      </w:r>
      <w:hyperlink r:id="rId19" w:history="1">
        <w:r w:rsidRPr="00295547">
          <w:rPr>
            <w:rFonts w:ascii="Arial" w:eastAsia="Times New Roman" w:hAnsi="Arial" w:cs="Arial"/>
            <w:sz w:val="18"/>
          </w:rPr>
          <w:t>(ст. 48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ЖК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Перечень общего имущества и порядок определения долей в праве общей собственности установлены</w:t>
      </w:r>
      <w:r w:rsidRPr="00295547">
        <w:rPr>
          <w:rFonts w:ascii="Arial" w:eastAsia="Times New Roman" w:hAnsi="Arial" w:cs="Arial"/>
          <w:sz w:val="18"/>
        </w:rPr>
        <w:t> </w:t>
      </w:r>
      <w:hyperlink r:id="rId20" w:history="1">
        <w:r w:rsidRPr="00295547">
          <w:rPr>
            <w:rFonts w:ascii="Arial" w:eastAsia="Times New Roman" w:hAnsi="Arial" w:cs="Arial"/>
            <w:sz w:val="18"/>
          </w:rPr>
          <w:t>ст. ст. 36,</w:t>
        </w:r>
      </w:hyperlink>
      <w:r w:rsidRPr="00295547">
        <w:rPr>
          <w:rFonts w:ascii="Arial" w:eastAsia="Times New Roman" w:hAnsi="Arial" w:cs="Arial"/>
          <w:sz w:val="18"/>
        </w:rPr>
        <w:t> </w:t>
      </w:r>
      <w:hyperlink r:id="rId21" w:history="1">
        <w:r w:rsidRPr="00295547">
          <w:rPr>
            <w:rFonts w:ascii="Arial" w:eastAsia="Times New Roman" w:hAnsi="Arial" w:cs="Arial"/>
            <w:sz w:val="18"/>
          </w:rPr>
          <w:t>37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ЖК РФ. В соответствии с</w:t>
      </w:r>
      <w:r w:rsidRPr="00295547">
        <w:rPr>
          <w:rFonts w:ascii="Arial" w:eastAsia="Times New Roman" w:hAnsi="Arial" w:cs="Arial"/>
          <w:sz w:val="18"/>
        </w:rPr>
        <w:t> </w:t>
      </w:r>
      <w:hyperlink r:id="rId22" w:history="1">
        <w:r w:rsidRPr="00295547">
          <w:rPr>
            <w:rFonts w:ascii="Arial" w:eastAsia="Times New Roman" w:hAnsi="Arial" w:cs="Arial"/>
            <w:sz w:val="18"/>
          </w:rPr>
          <w:t>п. 1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48 ЖК РФ голосование на общем собрании собственников помещений осуществляется собственником как лично, так и через своего представителя в определенных обстоятельствах (занятость, болезнь, командировка и т.п.). При этом доверенность, выданная собственником представителю, может быть оформлена в простой письменной форме и удостоверена по месту работы, учебы, жительства (в соответствии с требованиями</w:t>
      </w:r>
      <w:r w:rsidRPr="00295547">
        <w:rPr>
          <w:rFonts w:ascii="Arial" w:eastAsia="Times New Roman" w:hAnsi="Arial" w:cs="Arial"/>
          <w:sz w:val="18"/>
        </w:rPr>
        <w:t> </w:t>
      </w:r>
      <w:proofErr w:type="spellStart"/>
      <w:r w:rsidRPr="00295547">
        <w:rPr>
          <w:rFonts w:ascii="Arial" w:eastAsia="Times New Roman" w:hAnsi="Arial" w:cs="Arial"/>
          <w:sz w:val="18"/>
          <w:szCs w:val="18"/>
        </w:rPr>
        <w:fldChar w:fldCharType="begin"/>
      </w:r>
      <w:r w:rsidRPr="00295547">
        <w:rPr>
          <w:rFonts w:ascii="Arial" w:eastAsia="Times New Roman" w:hAnsi="Arial" w:cs="Arial"/>
          <w:sz w:val="18"/>
          <w:szCs w:val="18"/>
        </w:rPr>
        <w:instrText xml:space="preserve"> HYPERLINK "consultantplus://offline/main?base=LAW;n=112770;fld=134;dst=101025" </w:instrText>
      </w:r>
      <w:r w:rsidRPr="00295547">
        <w:rPr>
          <w:rFonts w:ascii="Arial" w:eastAsia="Times New Roman" w:hAnsi="Arial" w:cs="Arial"/>
          <w:sz w:val="18"/>
          <w:szCs w:val="18"/>
        </w:rPr>
        <w:fldChar w:fldCharType="separate"/>
      </w:r>
      <w:r w:rsidRPr="00295547">
        <w:rPr>
          <w:rFonts w:ascii="Arial" w:eastAsia="Times New Roman" w:hAnsi="Arial" w:cs="Arial"/>
          <w:sz w:val="18"/>
        </w:rPr>
        <w:t>пп</w:t>
      </w:r>
      <w:proofErr w:type="spellEnd"/>
      <w:r w:rsidRPr="00295547">
        <w:rPr>
          <w:rFonts w:ascii="Arial" w:eastAsia="Times New Roman" w:hAnsi="Arial" w:cs="Arial"/>
          <w:sz w:val="18"/>
        </w:rPr>
        <w:t>. 4,</w:t>
      </w:r>
      <w:r w:rsidRPr="00295547">
        <w:rPr>
          <w:rFonts w:ascii="Arial" w:eastAsia="Times New Roman" w:hAnsi="Arial" w:cs="Arial"/>
          <w:sz w:val="18"/>
          <w:szCs w:val="18"/>
        </w:rPr>
        <w:fldChar w:fldCharType="end"/>
      </w:r>
      <w:r w:rsidRPr="00295547">
        <w:rPr>
          <w:rFonts w:ascii="Arial" w:eastAsia="Times New Roman" w:hAnsi="Arial" w:cs="Arial"/>
          <w:sz w:val="18"/>
        </w:rPr>
        <w:t> </w:t>
      </w:r>
      <w:hyperlink r:id="rId23" w:history="1">
        <w:r w:rsidRPr="00295547">
          <w:rPr>
            <w:rFonts w:ascii="Arial" w:eastAsia="Times New Roman" w:hAnsi="Arial" w:cs="Arial"/>
            <w:sz w:val="18"/>
          </w:rPr>
          <w:t>5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185 ГК РФ). Основанием полномочий представителя может служить также указание актов уполномоченных на то государственных органов или органов местного самоуправления.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Голосование проводится по каждому вопросу повестки дня непосредственно после его обсуждения. Голосование может быть проведено несколькими способами: посредством поднятия рук, посредством мандатов или письменных решений собственников, в которых указана доля в праве общей собственности на общее имущество и количество голосов, которым обладает данный собственник</w:t>
      </w:r>
      <w:r w:rsidRPr="00295547">
        <w:rPr>
          <w:rFonts w:ascii="Arial" w:eastAsia="Times New Roman" w:hAnsi="Arial" w:cs="Arial"/>
          <w:sz w:val="18"/>
        </w:rPr>
        <w:t> </w:t>
      </w:r>
      <w:hyperlink r:id="rId24" w:history="1">
        <w:r w:rsidRPr="00295547">
          <w:rPr>
            <w:rFonts w:ascii="Arial" w:eastAsia="Times New Roman" w:hAnsi="Arial" w:cs="Arial"/>
            <w:sz w:val="18"/>
          </w:rPr>
          <w:t>(п. 4</w:t>
        </w:r>
      </w:hyperlink>
      <w:r w:rsidRPr="00295547">
        <w:rPr>
          <w:rFonts w:ascii="Arial" w:eastAsia="Times New Roman" w:hAnsi="Arial" w:cs="Arial"/>
          <w:sz w:val="18"/>
          <w:szCs w:val="18"/>
        </w:rPr>
        <w:t>ст. 48 ЖК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lastRenderedPageBreak/>
        <w:t>14.5. Подведение итогов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подведения итогов голосования при очном способе проведения общего собрания собственников помещений в многоквартирном доме должна быть создана счетная комиссия, этот вопрос также вносится в повестку дня общего собрания. Ее состав предлагается инициаторами проведения общего собрания и утверждается общим собранием. При заочном голосовании подсчет голосов проводят инициаторы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Результаты голосования по каждому вопросу повестки дня в обязательном порядке заносятся в протокол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14.6. Оформление решения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Решение общего собрания оформляется протоколом в порядке, установленном общим собранием собственников помещений в данном доме</w:t>
      </w:r>
      <w:r w:rsidRPr="00295547">
        <w:rPr>
          <w:rFonts w:ascii="Arial" w:eastAsia="Times New Roman" w:hAnsi="Arial" w:cs="Arial"/>
          <w:sz w:val="18"/>
        </w:rPr>
        <w:t> </w:t>
      </w:r>
      <w:hyperlink r:id="rId25" w:history="1">
        <w:r w:rsidRPr="00295547">
          <w:rPr>
            <w:rFonts w:ascii="Arial" w:eastAsia="Times New Roman" w:hAnsi="Arial" w:cs="Arial"/>
            <w:sz w:val="18"/>
          </w:rPr>
          <w:t>(п. 1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46 ЖК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Протоколы, равно как и уведомления о проведении общего собрания и решения собственников, хранятся в месте или по адресу, которые также определены решением данного собрания</w:t>
      </w:r>
      <w:r w:rsidRPr="00295547">
        <w:rPr>
          <w:rFonts w:ascii="Arial" w:eastAsia="Times New Roman" w:hAnsi="Arial" w:cs="Arial"/>
          <w:sz w:val="18"/>
        </w:rPr>
        <w:t> </w:t>
      </w:r>
      <w:hyperlink r:id="rId26" w:history="1">
        <w:r w:rsidRPr="00295547">
          <w:rPr>
            <w:rFonts w:ascii="Arial" w:eastAsia="Times New Roman" w:hAnsi="Arial" w:cs="Arial"/>
            <w:sz w:val="18"/>
          </w:rPr>
          <w:t>(п. 4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46 ЖК РФ).</w:t>
      </w:r>
      <w:r w:rsidRPr="00295547">
        <w:rPr>
          <w:rFonts w:ascii="Arial" w:eastAsia="Times New Roman" w:hAnsi="Arial" w:cs="Arial"/>
          <w:sz w:val="18"/>
        </w:rPr>
        <w:t> </w:t>
      </w:r>
      <w:hyperlink r:id="rId27" w:history="1">
        <w:r w:rsidRPr="00295547">
          <w:rPr>
            <w:rFonts w:ascii="Arial" w:eastAsia="Times New Roman" w:hAnsi="Arial" w:cs="Arial"/>
            <w:sz w:val="18"/>
          </w:rPr>
          <w:t>ЖК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РФ не устанавливает каких-либо требований к форме протокола, а какие-либо нормативные акты, регламентирующие правила его ведения, отсутствуют. Но существует сложившаяся практика ведения протоколов, она общеизвестна, и собственникам помещений в многоквартирном доме, проводящим общее собрание собственников, рекомендуется ей следовать.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Протокол общих собраний должен быть составлен в письменной форме, подписан председателем и секретарем, а также членами счетной комиссии. В протоколе в обязательном порядке указываются дата и место проведения общего собрания собственников, повестка дня, кворум.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Законом установлено, что решения общего собрания собственников должны быть доведены до сведения всех собственников помещений, в том числе и не принявших участие в собрании, в течение десяти дней со дня принятия этих решений (ст. 46</w:t>
      </w:r>
      <w:r w:rsidRPr="00295547">
        <w:rPr>
          <w:rFonts w:ascii="Arial" w:eastAsia="Times New Roman" w:hAnsi="Arial" w:cs="Arial"/>
          <w:sz w:val="18"/>
        </w:rPr>
        <w:t> </w:t>
      </w:r>
      <w:hyperlink r:id="rId28" w:history="1">
        <w:r w:rsidRPr="00295547">
          <w:rPr>
            <w:rFonts w:ascii="Arial" w:eastAsia="Times New Roman" w:hAnsi="Arial" w:cs="Arial"/>
            <w:sz w:val="18"/>
          </w:rPr>
          <w:t>ч. 3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 xml:space="preserve">ЖК РФ).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Исходя из этого требования протокол должен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быть изготовлен не позднее десяти дней со дня проведения общего собрания собственников помещений.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 Проведение общего собрания собственников помещений в форме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Статья 47 Жилищного кодекса РФ закрепляет право собственников помещений в многоквартирном доме на проведение общего собрания этих собственников без их совместного присутствия путем проведения заочного голосования. Определяет особенности общего собрания в форме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Проведение заочного голосования - это передача в письменной форме решений собственников по вопросам, поставленным на голосование, в место или по адресу, которые указаны в сообщении о проведении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соответствии с п. 5. статьи 45 Жилищного кодекса РФ, в сообщении о проведении общего собрания собственников помещений в многоквартирном доме должны быть указаны форма проведения данного собрания (собрание или заочное голосование). В случае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,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вопросам, поставленным на голосование, такое общее собрание не имело указанного в части 3 статьи 45 настоящего Кодекса кворума,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(передачи в место или по адресу, которые указаны в сообщении о проведении общего собрания собственников помещений в многоквартирном доме, оформленных в письменной форме решений собственников по вопросам, поставленным на голосование).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15.1. Уведомление о проведении общего собрания в форме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проведения заочного голосования (так же, как и для проведения очного собрания) необходимо, в первую очередь, направить каждому собственнику помещения в многоквартирном доме сообщение о проведении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Поскольку заочное голосование является одной из форм проведения собрания, в сообщении о проведении должно быть указано следующее: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а) сведения о лице, по инициативе которого созывается данное собрание;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б) форма проведения данного собрания - заочное голосование;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в) дата и время окончания приема решений собственников по вопросам, поставленным на голосование, место или адрес, куда должны быть переданы такие решения;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г) повестка дня собрания;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д) порядок ознакомления с информацией и (или) материалами, которые будут представлены на данном собрании, а также место или адрес, где с ними можно ознакомиться, контактный телефон инициатора проведения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Уведомление о проведении общего собрания в форме заочного голосования отличается от уведомления о проведении общего собрания в очной форме только одним. Вместо сообщения о месте и времени проведения собрания указываются место, дата и время окончательного приема решений собственников по поставленным на голосование вопросам (п.п.4 п. 5 ст. 45, статьи 146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Порядок уведомления о проведении собрания не отличается от порядка уведомления собственников помещений о собрании в очной форме (ч.4 ст. 45, статья 146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Как следствие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нарушения порядка уведомления собственников помещений многоквартирного дома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о проведении общего собрания принятое им решение может быть оспорено в судебном порядке и признано недействительным.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15.2. Правомочность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в заочной форме правомочно при тех же условиях, что и очное: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 собственников (статья 45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15.3. Решения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Решения общего собрания собственников помещений в многоквартирном доме принимаются так же, как и на очном собрании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 xml:space="preserve">15.4. </w:t>
      </w:r>
      <w:proofErr w:type="gramStart"/>
      <w:r w:rsidRPr="00295547">
        <w:rPr>
          <w:rFonts w:ascii="Arial" w:eastAsia="Times New Roman" w:hAnsi="Arial" w:cs="Arial"/>
          <w:b/>
          <w:bCs/>
          <w:i/>
          <w:iCs/>
          <w:sz w:val="18"/>
        </w:rPr>
        <w:t>Требования</w:t>
      </w:r>
      <w:proofErr w:type="gramEnd"/>
      <w:r w:rsidRPr="00295547">
        <w:rPr>
          <w:rFonts w:ascii="Arial" w:eastAsia="Times New Roman" w:hAnsi="Arial" w:cs="Arial"/>
          <w:b/>
          <w:bCs/>
          <w:i/>
          <w:iCs/>
          <w:sz w:val="18"/>
        </w:rPr>
        <w:t xml:space="preserve"> предъявляемые к решению собственников.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в форме заочного голосования проводится путем передачи в место или по адресу, которые указаны в сообщении о проведении общего собрания, решений собственников в письменной форме по вопросам, поставленным на голосование. Собственникам помещений в многоквартирном доме наряду с уведомлением о проведении такого собрания с указанием повестки дня целесообразно направить бланки решения собственника по вопросу, поставленному на голосование (выбор Совета многоквартирного дома), которые собственник заполняет собственноручно и ставит свою подпись. Если решение за собственника помещения принимает доверенное лицо, к решению должна быть приложена доверенность.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части 3 статьи 47 Жилищного кодекса РФ установлены обязательные требования, предъявляемые к решению собственника. Соблюдение этих требований имеет большое значение, поскольку противное может повлечь за собой признание решения общего собрания недействительным (ст. 46 части 6 Жилищного кодекса РФ):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а) решение должно быть в обязательном порядке в письменной форме;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б) в решении собственника в обязательном порядке должны содержаться: сведения о лице, участвующем в голосовании; сведения о документе, подтверждающем право собственности лица, участвующего в голосовании, на помещение в соответствующем многоквартирном доме; решения по вопросу повестки дня, выраженные формулировками "за", "против", "воздержался". То есть решение должно быть сформулировано таким образом, чтобы оно не имело двоякого смысла,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исключало какую-либо неточность формулировки и на него можно было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однозначно ответить одним из приведенных вариантов.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Достаточно строго урегулирован вопрос о месте и сроках передачи решения собственника.</w:t>
      </w:r>
      <w:r w:rsidRPr="00295547">
        <w:rPr>
          <w:rFonts w:ascii="Arial" w:eastAsia="Times New Roman" w:hAnsi="Arial" w:cs="Arial"/>
          <w:sz w:val="18"/>
        </w:rPr>
        <w:t> </w:t>
      </w:r>
      <w:proofErr w:type="spellStart"/>
      <w:r w:rsidRPr="00295547">
        <w:rPr>
          <w:rFonts w:ascii="Arial" w:eastAsia="Times New Roman" w:hAnsi="Arial" w:cs="Arial"/>
          <w:sz w:val="18"/>
          <w:szCs w:val="18"/>
        </w:rPr>
        <w:fldChar w:fldCharType="begin"/>
      </w:r>
      <w:r w:rsidRPr="00295547">
        <w:rPr>
          <w:rFonts w:ascii="Arial" w:eastAsia="Times New Roman" w:hAnsi="Arial" w:cs="Arial"/>
          <w:sz w:val="18"/>
          <w:szCs w:val="18"/>
        </w:rPr>
        <w:instrText xml:space="preserve"> HYPERLINK "consultantplus://offline/main?base=LAW;n=114695;fld=134;dst=100333" </w:instrText>
      </w:r>
      <w:r w:rsidRPr="00295547">
        <w:rPr>
          <w:rFonts w:ascii="Arial" w:eastAsia="Times New Roman" w:hAnsi="Arial" w:cs="Arial"/>
          <w:sz w:val="18"/>
          <w:szCs w:val="18"/>
        </w:rPr>
        <w:fldChar w:fldCharType="separate"/>
      </w:r>
      <w:r w:rsidRPr="00295547">
        <w:rPr>
          <w:rFonts w:ascii="Arial" w:eastAsia="Times New Roman" w:hAnsi="Arial" w:cs="Arial"/>
          <w:sz w:val="18"/>
        </w:rPr>
        <w:t>Законом</w:t>
      </w:r>
      <w:r w:rsidRPr="00295547">
        <w:rPr>
          <w:rFonts w:ascii="Arial" w:eastAsia="Times New Roman" w:hAnsi="Arial" w:cs="Arial"/>
          <w:sz w:val="18"/>
          <w:szCs w:val="18"/>
        </w:rPr>
        <w:fldChar w:fldCharType="end"/>
      </w:r>
      <w:r w:rsidRPr="00295547">
        <w:rPr>
          <w:rFonts w:ascii="Arial" w:eastAsia="Times New Roman" w:hAnsi="Arial" w:cs="Arial"/>
          <w:sz w:val="18"/>
          <w:szCs w:val="18"/>
        </w:rPr>
        <w:t>установлено</w:t>
      </w:r>
      <w:proofErr w:type="spellEnd"/>
      <w:r w:rsidRPr="00295547">
        <w:rPr>
          <w:rFonts w:ascii="Arial" w:eastAsia="Times New Roman" w:hAnsi="Arial" w:cs="Arial"/>
          <w:sz w:val="18"/>
          <w:szCs w:val="18"/>
        </w:rPr>
        <w:t>, что в уведомлении о проведении собрания собственников помещений в форме заочного голосования должно быть указано место или адрес представления решения, а также указан конкретный срок, до которого собственники помещений могут направить свои решения.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Принявшими участие в общем собрании собственников в форме заочного голосования считаются собственники помещений в данном доме, решения которых получены до даты окончания их приема, указанной в уведомлении о проведении общего собрания, а правомочность общего собрания определяется по количеству голосов, выраженных в этих решениях (пункт 2 статьи 47 Жилищного кодекса РФ).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Под датой следует понимать день, месяц, год и время.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15.5. Порядок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Порядок голосования при проведении общего собрания собственников помещений в многоквартирном доме соответствуют порядку голосования на собрании в очной форме.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15.6. Подведение итогов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Для подведения итогов голосования должна быть создана счетная комиссия, этот вопрос выносится на повестку дня общего собрания. Ее состав предлагается инициаторами проведения общего собрания и утверждается общим собранием.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При голосовании голоса засчитываются, если собственником оставлен только один из возможных вариантов голосования. Решения, оформленные с нарушением данного требования, признаются недействительными и голоса по ним не подсчитываются.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15.7. Оформление решения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Решение общего собрания оформляется протоколом в порядке, предусмотренном при проведении общего собрания в очной форме. Протоколы, равно как и уведомления о проведении общего собрания и решения собственников, хранятся в месте или по адресу, которые также определены решением данного собрания (пункт 4 статьи 46 Жилищного кодекса РФ). В протоколе в обязательном порядке указываются дата и место подведения итогов заочного голосования, повестка дня, кворум.</w:t>
      </w:r>
    </w:p>
    <w:p w:rsidR="00EA31B0" w:rsidRPr="00295547" w:rsidRDefault="003A47FE">
      <w:pPr>
        <w:shd w:val="clear" w:color="auto" w:fill="FFFFFF" w:themeFill="background1"/>
      </w:pPr>
      <w:r w:rsidRPr="00295547">
        <w:rPr>
          <w:rFonts w:ascii="Arial" w:eastAsia="Times New Roman" w:hAnsi="Arial" w:cs="Arial"/>
          <w:sz w:val="18"/>
          <w:szCs w:val="18"/>
        </w:rPr>
        <w:t>Протокол собрания передаётся управляющей организации с уведомлением.</w:t>
      </w:r>
    </w:p>
    <w:sectPr w:rsidR="00EA31B0" w:rsidRPr="00295547" w:rsidSect="001F3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NewCicleFi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0222D"/>
    <w:multiLevelType w:val="multilevel"/>
    <w:tmpl w:val="8514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10605F"/>
    <w:multiLevelType w:val="multilevel"/>
    <w:tmpl w:val="EB90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647A73"/>
    <w:multiLevelType w:val="multilevel"/>
    <w:tmpl w:val="C7F2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F213AF"/>
    <w:multiLevelType w:val="multilevel"/>
    <w:tmpl w:val="A4A8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B0"/>
    <w:rsid w:val="00076B8B"/>
    <w:rsid w:val="001F3346"/>
    <w:rsid w:val="00295547"/>
    <w:rsid w:val="002A02FA"/>
    <w:rsid w:val="00301CFB"/>
    <w:rsid w:val="003A47FE"/>
    <w:rsid w:val="005648E7"/>
    <w:rsid w:val="00601998"/>
    <w:rsid w:val="006E6DC4"/>
    <w:rsid w:val="007566A1"/>
    <w:rsid w:val="00773072"/>
    <w:rsid w:val="008501EE"/>
    <w:rsid w:val="00903C0F"/>
    <w:rsid w:val="00A26754"/>
    <w:rsid w:val="00EA31B0"/>
    <w:rsid w:val="00F2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3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A31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1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31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basedOn w:val="a"/>
    <w:rsid w:val="00EA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EA31B0"/>
    <w:rPr>
      <w:i/>
      <w:iCs/>
    </w:rPr>
  </w:style>
  <w:style w:type="character" w:customStyle="1" w:styleId="apple-converted-space">
    <w:name w:val="apple-converted-space"/>
    <w:basedOn w:val="a0"/>
    <w:rsid w:val="00EA31B0"/>
  </w:style>
  <w:style w:type="paragraph" w:styleId="a4">
    <w:name w:val="Normal (Web)"/>
    <w:basedOn w:val="a"/>
    <w:uiPriority w:val="99"/>
    <w:semiHidden/>
    <w:unhideWhenUsed/>
    <w:rsid w:val="00EA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A31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A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3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3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A31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1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31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basedOn w:val="a"/>
    <w:rsid w:val="00EA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EA31B0"/>
    <w:rPr>
      <w:i/>
      <w:iCs/>
    </w:rPr>
  </w:style>
  <w:style w:type="character" w:customStyle="1" w:styleId="apple-converted-space">
    <w:name w:val="apple-converted-space"/>
    <w:basedOn w:val="a0"/>
    <w:rsid w:val="00EA31B0"/>
  </w:style>
  <w:style w:type="paragraph" w:styleId="a4">
    <w:name w:val="Normal (Web)"/>
    <w:basedOn w:val="a"/>
    <w:uiPriority w:val="99"/>
    <w:semiHidden/>
    <w:unhideWhenUsed/>
    <w:rsid w:val="00EA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A31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A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3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6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1760">
          <w:marLeft w:val="0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4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98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551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5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9492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4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006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1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787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9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7284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6609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6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38114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46515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3069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03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3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60670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9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2111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4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0560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882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0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31695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4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2870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6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758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8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288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756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4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9134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3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2923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4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159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4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4239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2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18071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6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5407">
          <w:marLeft w:val="0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9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85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3164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075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0871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8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9620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4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829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3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4865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7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3908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1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546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69504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5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168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3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636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6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3076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672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3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6270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45009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73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4741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5648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2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897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08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3291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2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9923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9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1005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0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0771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7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9380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2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8028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4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4695;fld=134;dst=100275" TargetMode="External"/><Relationship Id="rId13" Type="http://schemas.openxmlformats.org/officeDocument/2006/relationships/hyperlink" Target="consultantplus://offline/main?base=LAW;n=114695;fld=134;dst=100318" TargetMode="External"/><Relationship Id="rId18" Type="http://schemas.openxmlformats.org/officeDocument/2006/relationships/hyperlink" Target="consultantplus://offline/main?base=LAW;n=114695;fld=134;dst=100325" TargetMode="External"/><Relationship Id="rId26" Type="http://schemas.openxmlformats.org/officeDocument/2006/relationships/hyperlink" Target="consultantplus://offline/main?base=LAW;n=114695;fld=134;dst=10032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main?base=LAW;n=114695;fld=134;dst=100274" TargetMode="External"/><Relationship Id="rId7" Type="http://schemas.openxmlformats.org/officeDocument/2006/relationships/hyperlink" Target="consultantplus://offline/main?base=LAW;n=114695;fld=134" TargetMode="External"/><Relationship Id="rId12" Type="http://schemas.openxmlformats.org/officeDocument/2006/relationships/hyperlink" Target="consultantplus://offline/main?base=LAW;n=114695;fld=134;dst=100318" TargetMode="External"/><Relationship Id="rId17" Type="http://schemas.openxmlformats.org/officeDocument/2006/relationships/hyperlink" Target="consultantplus://offline/main?base=LAW;n=114695;fld=134;dst=100306" TargetMode="External"/><Relationship Id="rId25" Type="http://schemas.openxmlformats.org/officeDocument/2006/relationships/hyperlink" Target="consultantplus://offline/main?base=LAW;n=114695;fld=134;dst=100326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LAW;n=114695;fld=134;dst=100314" TargetMode="External"/><Relationship Id="rId20" Type="http://schemas.openxmlformats.org/officeDocument/2006/relationships/hyperlink" Target="consultantplus://offline/main?base=LAW;n=114695;fld=134;dst=100268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4695;fld=134" TargetMode="External"/><Relationship Id="rId11" Type="http://schemas.openxmlformats.org/officeDocument/2006/relationships/hyperlink" Target="consultantplus://offline/main?base=LAW;n=114695;fld=134;dst=100839" TargetMode="External"/><Relationship Id="rId24" Type="http://schemas.openxmlformats.org/officeDocument/2006/relationships/hyperlink" Target="consultantplus://offline/main?base=LAW;n=114695;fld=134;dst=1003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14695;fld=134;dst=100331" TargetMode="External"/><Relationship Id="rId23" Type="http://schemas.openxmlformats.org/officeDocument/2006/relationships/hyperlink" Target="consultantplus://offline/main?base=LAW;n=112770;fld=134;dst=101027" TargetMode="External"/><Relationship Id="rId28" Type="http://schemas.openxmlformats.org/officeDocument/2006/relationships/hyperlink" Target="consultantplus://offline/main?base=LAW;n=114695;fld=134;dst=100328" TargetMode="External"/><Relationship Id="rId10" Type="http://schemas.openxmlformats.org/officeDocument/2006/relationships/hyperlink" Target="consultantplus://offline/main?base=LAW;n=114695;fld=134;dst=100327" TargetMode="External"/><Relationship Id="rId19" Type="http://schemas.openxmlformats.org/officeDocument/2006/relationships/hyperlink" Target="consultantplus://offline/main?base=LAW;n=114695;fld=134;dst=10034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4695;fld=134;dst=100314" TargetMode="External"/><Relationship Id="rId14" Type="http://schemas.openxmlformats.org/officeDocument/2006/relationships/hyperlink" Target="consultantplus://offline/main?base=LAW;n=114695;fld=134;dst=100319" TargetMode="External"/><Relationship Id="rId22" Type="http://schemas.openxmlformats.org/officeDocument/2006/relationships/hyperlink" Target="consultantplus://offline/main?base=LAW;n=114695;fld=134;dst=100341" TargetMode="External"/><Relationship Id="rId27" Type="http://schemas.openxmlformats.org/officeDocument/2006/relationships/hyperlink" Target="consultantplus://offline/main?base=LAW;n=114695;fld=13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5761</Words>
  <Characters>32844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2</cp:revision>
  <dcterms:created xsi:type="dcterms:W3CDTF">2020-02-05T09:04:00Z</dcterms:created>
  <dcterms:modified xsi:type="dcterms:W3CDTF">2020-02-05T09:04:00Z</dcterms:modified>
</cp:coreProperties>
</file>