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224" w:rsidRPr="008361F4" w:rsidRDefault="00056879">
      <w:pPr>
        <w:pStyle w:val="20"/>
        <w:framePr w:w="11304" w:h="240" w:hRule="exact" w:wrap="none" w:vAnchor="page" w:hAnchor="page" w:x="303" w:y="644"/>
        <w:shd w:val="clear" w:color="auto" w:fill="auto"/>
        <w:spacing w:after="0" w:line="180" w:lineRule="exact"/>
        <w:ind w:left="180"/>
        <w:rPr>
          <w:sz w:val="24"/>
          <w:szCs w:val="24"/>
        </w:rPr>
      </w:pPr>
      <w:r w:rsidRPr="008361F4">
        <w:rPr>
          <w:sz w:val="24"/>
          <w:szCs w:val="24"/>
        </w:rPr>
        <w:t>Анкета многоквартирного дома</w:t>
      </w:r>
    </w:p>
    <w:p w:rsidR="00881224" w:rsidRPr="008361F4" w:rsidRDefault="00056879">
      <w:pPr>
        <w:pStyle w:val="20"/>
        <w:framePr w:w="11304" w:h="245" w:hRule="exact" w:wrap="none" w:vAnchor="page" w:hAnchor="page" w:x="303" w:y="1239"/>
        <w:shd w:val="clear" w:color="auto" w:fill="auto"/>
        <w:spacing w:after="0" w:line="180" w:lineRule="exact"/>
        <w:ind w:left="180"/>
        <w:rPr>
          <w:sz w:val="24"/>
          <w:szCs w:val="24"/>
        </w:rPr>
      </w:pPr>
      <w:r w:rsidRPr="008361F4">
        <w:rPr>
          <w:sz w:val="24"/>
          <w:szCs w:val="24"/>
        </w:rPr>
        <w:t xml:space="preserve">обл. </w:t>
      </w:r>
      <w:proofErr w:type="gramStart"/>
      <w:r w:rsidRPr="008361F4">
        <w:rPr>
          <w:sz w:val="24"/>
          <w:szCs w:val="24"/>
        </w:rPr>
        <w:t>Тюменская</w:t>
      </w:r>
      <w:proofErr w:type="gramEnd"/>
      <w:r w:rsidRPr="008361F4">
        <w:rPr>
          <w:sz w:val="24"/>
          <w:szCs w:val="24"/>
        </w:rPr>
        <w:t xml:space="preserve">, р-н. </w:t>
      </w:r>
      <w:proofErr w:type="spellStart"/>
      <w:r w:rsidRPr="008361F4">
        <w:rPr>
          <w:sz w:val="24"/>
          <w:szCs w:val="24"/>
        </w:rPr>
        <w:t>Заводоуковский</w:t>
      </w:r>
      <w:proofErr w:type="spellEnd"/>
      <w:r w:rsidRPr="008361F4">
        <w:rPr>
          <w:sz w:val="24"/>
          <w:szCs w:val="24"/>
        </w:rPr>
        <w:t>, г. Заводоуковск, пер. Каретный, д. 3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9"/>
        <w:gridCol w:w="8203"/>
      </w:tblGrid>
      <w:tr w:rsidR="00881224">
        <w:trPr>
          <w:trHeight w:hRule="exact" w:val="346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 w:rsidP="008361F4">
            <w:pPr>
              <w:pStyle w:val="21"/>
              <w:framePr w:w="11112" w:h="1210" w:wrap="none" w:vAnchor="page" w:hAnchor="page" w:x="308" w:y="1892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Домом управляет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 w:rsidP="0062459C">
            <w:pPr>
              <w:pStyle w:val="21"/>
              <w:framePr w:w="11112" w:h="1210" w:wrap="none" w:vAnchor="page" w:hAnchor="page" w:x="308" w:y="189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 xml:space="preserve">ООО </w:t>
            </w:r>
            <w:r w:rsidR="0062459C">
              <w:rPr>
                <w:rStyle w:val="1"/>
              </w:rPr>
              <w:t>«НАШ КОМФОРТ»</w:t>
            </w:r>
            <w:bookmarkStart w:id="0" w:name="_GoBack"/>
            <w:bookmarkEnd w:id="0"/>
          </w:p>
        </w:tc>
      </w:tr>
      <w:tr w:rsidR="00881224">
        <w:trPr>
          <w:trHeight w:hRule="exact" w:val="341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 w:rsidP="008361F4">
            <w:pPr>
              <w:pStyle w:val="21"/>
              <w:framePr w:w="11112" w:h="1210" w:wrap="none" w:vAnchor="page" w:hAnchor="page" w:x="308" w:y="1892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Дата начала управления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 w:rsidP="008361F4">
            <w:pPr>
              <w:pStyle w:val="21"/>
              <w:framePr w:w="11112" w:h="1210" w:wrap="none" w:vAnchor="page" w:hAnchor="page" w:x="308" w:y="189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13.03.2013</w:t>
            </w:r>
          </w:p>
        </w:tc>
      </w:tr>
      <w:tr w:rsidR="00881224">
        <w:trPr>
          <w:trHeight w:hRule="exact" w:val="523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224" w:rsidRDefault="00056879" w:rsidP="008361F4">
            <w:pPr>
              <w:pStyle w:val="21"/>
              <w:framePr w:w="11112" w:h="1210" w:wrap="none" w:vAnchor="page" w:hAnchor="page" w:x="308" w:y="1892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Основание управления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 w:rsidP="008361F4">
            <w:pPr>
              <w:pStyle w:val="21"/>
              <w:framePr w:w="11112" w:h="1210" w:wrap="none" w:vAnchor="page" w:hAnchor="page" w:x="308" w:y="1892"/>
              <w:shd w:val="clear" w:color="auto" w:fill="auto"/>
              <w:spacing w:before="0" w:after="0" w:line="235" w:lineRule="exact"/>
              <w:ind w:left="100"/>
              <w:jc w:val="left"/>
            </w:pPr>
            <w:r>
              <w:rPr>
                <w:rStyle w:val="1"/>
              </w:rPr>
              <w:t>Договор управления многоквартирным домом. Протокол открытого конкурса органа местного самоуправления</w:t>
            </w:r>
          </w:p>
        </w:tc>
      </w:tr>
    </w:tbl>
    <w:p w:rsidR="00881224" w:rsidRDefault="00056879" w:rsidP="001977E7">
      <w:pPr>
        <w:pStyle w:val="a6"/>
        <w:framePr w:wrap="none" w:vAnchor="page" w:hAnchor="page" w:x="1173" w:y="3551"/>
        <w:shd w:val="clear" w:color="auto" w:fill="auto"/>
        <w:spacing w:line="180" w:lineRule="exact"/>
      </w:pPr>
      <w:r>
        <w:t>Форма 2.1. Общие сведения о многоквартирном доме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881224">
        <w:trPr>
          <w:trHeight w:hRule="exact" w:val="725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ind w:left="160"/>
              <w:jc w:val="left"/>
            </w:pPr>
            <w:r>
              <w:rPr>
                <w:rStyle w:val="1"/>
                <w:lang w:val="en-US"/>
              </w:rPr>
              <w:t xml:space="preserve">N </w:t>
            </w:r>
            <w:proofErr w:type="spellStart"/>
            <w:r>
              <w:rPr>
                <w:rStyle w:val="1"/>
              </w:rPr>
              <w:t>пп</w:t>
            </w:r>
            <w:proofErr w:type="spellEnd"/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Наименование параметра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60" w:line="180" w:lineRule="exact"/>
              <w:jc w:val="center"/>
            </w:pPr>
            <w:r>
              <w:rPr>
                <w:rStyle w:val="1"/>
              </w:rPr>
              <w:t>Единица</w:t>
            </w:r>
          </w:p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60" w:after="0" w:line="180" w:lineRule="exact"/>
              <w:jc w:val="center"/>
            </w:pPr>
            <w:r>
              <w:rPr>
                <w:rStyle w:val="1"/>
              </w:rPr>
              <w:t>измерения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Наименование показателя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Значение показателя</w:t>
            </w:r>
          </w:p>
        </w:tc>
      </w:tr>
      <w:tr w:rsidR="00881224">
        <w:trPr>
          <w:trHeight w:hRule="exact" w:val="336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8361F4" w:rsidP="008361F4">
            <w:pPr>
              <w:pStyle w:val="21"/>
              <w:framePr w:w="11112" w:h="11078" w:wrap="none" w:vAnchor="page" w:hAnchor="page" w:x="308" w:y="4388"/>
              <w:numPr>
                <w:ilvl w:val="0"/>
                <w:numId w:val="3"/>
              </w:numPr>
              <w:shd w:val="clear" w:color="auto" w:fill="auto"/>
              <w:spacing w:before="0" w:after="0" w:line="180" w:lineRule="exact"/>
              <w:jc w:val="left"/>
            </w:pPr>
            <w:r>
              <w:rPr>
                <w:rStyle w:val="1"/>
              </w:rPr>
              <w:t xml:space="preserve">         </w:t>
            </w:r>
            <w:r w:rsidR="00056879">
              <w:rPr>
                <w:rStyle w:val="1"/>
              </w:rPr>
              <w:t>Сведения о способе управления многоквартирным домом</w:t>
            </w:r>
          </w:p>
        </w:tc>
      </w:tr>
      <w:tr w:rsidR="00881224">
        <w:trPr>
          <w:trHeight w:hRule="exact" w:val="763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2.</w:t>
            </w:r>
          </w:p>
        </w:tc>
        <w:tc>
          <w:tcPr>
            <w:tcW w:w="28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Документ, подтверждающий выбранный способ управления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/>
              <w:ind w:left="120"/>
              <w:jc w:val="left"/>
            </w:pPr>
            <w:r>
              <w:rPr>
                <w:rStyle w:val="1"/>
              </w:rPr>
              <w:t>Наименование документа, подтверждающего выбранный способ управления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Протокол открытого конкурса органа местного самоуправления</w:t>
            </w:r>
          </w:p>
        </w:tc>
      </w:tr>
      <w:tr w:rsidR="00881224">
        <w:trPr>
          <w:trHeight w:hRule="exact" w:val="758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/>
              <w:ind w:left="120"/>
              <w:jc w:val="left"/>
            </w:pPr>
            <w:r>
              <w:rPr>
                <w:rStyle w:val="1"/>
              </w:rPr>
              <w:t>Дата документа, подтверждающего выбранный способ управления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25.02.2013</w:t>
            </w:r>
          </w:p>
        </w:tc>
      </w:tr>
      <w:tr w:rsidR="00881224">
        <w:trPr>
          <w:trHeight w:hRule="exact" w:val="758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/>
              <w:ind w:left="120"/>
              <w:jc w:val="left"/>
            </w:pPr>
            <w:r>
              <w:rPr>
                <w:rStyle w:val="1"/>
              </w:rPr>
              <w:t>Номер документа, подтверждающего выбранный способ управления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Протокол № 2 рассмотрения заявок на участие в открытом конкурсе по извещению №230113/0091371/01</w:t>
            </w:r>
          </w:p>
        </w:tc>
      </w:tr>
      <w:tr w:rsidR="00881224">
        <w:trPr>
          <w:trHeight w:hRule="exact" w:val="523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3.</w:t>
            </w:r>
          </w:p>
        </w:tc>
        <w:tc>
          <w:tcPr>
            <w:tcW w:w="28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Договор управления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226" w:lineRule="exact"/>
              <w:ind w:left="120"/>
              <w:jc w:val="left"/>
            </w:pPr>
            <w:r>
              <w:rPr>
                <w:rStyle w:val="1"/>
              </w:rPr>
              <w:t>Дата заключения договора управления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13.03.2013</w:t>
            </w:r>
          </w:p>
        </w:tc>
      </w:tr>
      <w:tr w:rsidR="00881224">
        <w:trPr>
          <w:trHeight w:hRule="exact" w:val="341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Дата начала управления домом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13.03.2013</w:t>
            </w:r>
          </w:p>
        </w:tc>
      </w:tr>
      <w:tr w:rsidR="00881224">
        <w:trPr>
          <w:trHeight w:hRule="exact" w:val="2357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Договор управления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Договор управления многоквартирным домом №3 по пер. Каретный в г</w:t>
            </w:r>
            <w:proofErr w:type="gramStart"/>
            <w:r>
              <w:rPr>
                <w:rStyle w:val="1"/>
              </w:rPr>
              <w:t>.З</w:t>
            </w:r>
            <w:proofErr w:type="gramEnd"/>
            <w:r>
              <w:rPr>
                <w:rStyle w:val="1"/>
              </w:rPr>
              <w:t xml:space="preserve">аводоуковске.docx План работ по текущему ремонту общедомового имущества жилого дома № 3 </w:t>
            </w:r>
            <w:proofErr w:type="spellStart"/>
            <w:r>
              <w:rPr>
                <w:rStyle w:val="1"/>
              </w:rPr>
              <w:t>пер.Каретный</w:t>
            </w:r>
            <w:proofErr w:type="spellEnd"/>
            <w:r>
              <w:rPr>
                <w:rStyle w:val="1"/>
              </w:rPr>
              <w:t xml:space="preserve"> </w:t>
            </w:r>
            <w:r w:rsidRPr="003F7CE2">
              <w:rPr>
                <w:rStyle w:val="1"/>
              </w:rPr>
              <w:t>.</w:t>
            </w:r>
            <w:proofErr w:type="spellStart"/>
            <w:r>
              <w:rPr>
                <w:rStyle w:val="1"/>
                <w:lang w:val="en-US"/>
              </w:rPr>
              <w:t>docx</w:t>
            </w:r>
            <w:proofErr w:type="spellEnd"/>
            <w:r w:rsidRPr="003F7CE2">
              <w:rPr>
                <w:rStyle w:val="1"/>
              </w:rPr>
              <w:t xml:space="preserve"> </w:t>
            </w:r>
            <w:r>
              <w:rPr>
                <w:rStyle w:val="1"/>
              </w:rPr>
              <w:t xml:space="preserve">Перечень мероприятий по энергосбережению и повышению энергетической эффективности на 2015 г. </w:t>
            </w:r>
            <w:r w:rsidRPr="003F7CE2">
              <w:rPr>
                <w:rStyle w:val="1"/>
              </w:rPr>
              <w:t>.</w:t>
            </w:r>
            <w:proofErr w:type="spellStart"/>
            <w:r>
              <w:rPr>
                <w:rStyle w:val="1"/>
                <w:lang w:val="en-US"/>
              </w:rPr>
              <w:t>docx</w:t>
            </w:r>
            <w:proofErr w:type="spellEnd"/>
          </w:p>
        </w:tc>
      </w:tr>
      <w:tr w:rsidR="00881224">
        <w:trPr>
          <w:trHeight w:hRule="exact" w:val="52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4.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Способ формирования фонда капитального ремонта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226" w:lineRule="exact"/>
              <w:ind w:left="120"/>
              <w:jc w:val="left"/>
            </w:pPr>
            <w:r>
              <w:rPr>
                <w:rStyle w:val="1"/>
              </w:rPr>
              <w:t>Способ формирования фонда капитального ремонта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 счете регионального оператора</w:t>
            </w:r>
          </w:p>
        </w:tc>
      </w:tr>
      <w:tr w:rsidR="00881224">
        <w:trPr>
          <w:trHeight w:hRule="exact" w:val="518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5.</w:t>
            </w:r>
          </w:p>
        </w:tc>
        <w:tc>
          <w:tcPr>
            <w:tcW w:w="28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Адрес многоквартирного дома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/>
              <w:ind w:left="120"/>
              <w:jc w:val="left"/>
            </w:pPr>
            <w:r>
              <w:rPr>
                <w:rStyle w:val="1"/>
              </w:rPr>
              <w:t>Субъект Российской Федерации</w:t>
            </w:r>
          </w:p>
        </w:tc>
        <w:tc>
          <w:tcPr>
            <w:tcW w:w="3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 xml:space="preserve">обл. </w:t>
            </w:r>
            <w:proofErr w:type="gramStart"/>
            <w:r>
              <w:rPr>
                <w:rStyle w:val="1"/>
              </w:rPr>
              <w:t>Тюменская</w:t>
            </w:r>
            <w:proofErr w:type="gramEnd"/>
            <w:r>
              <w:rPr>
                <w:rStyle w:val="1"/>
              </w:rPr>
              <w:t xml:space="preserve">, р-н. </w:t>
            </w:r>
            <w:proofErr w:type="spellStart"/>
            <w:r>
              <w:rPr>
                <w:rStyle w:val="1"/>
              </w:rPr>
              <w:t>Заводоуковский</w:t>
            </w:r>
            <w:proofErr w:type="spellEnd"/>
            <w:r>
              <w:rPr>
                <w:rStyle w:val="1"/>
              </w:rPr>
              <w:t>, г. Заводоуковск, пер. Каретный, д. 3</w:t>
            </w:r>
          </w:p>
        </w:tc>
      </w:tr>
      <w:tr w:rsidR="00881224">
        <w:trPr>
          <w:trHeight w:hRule="exact" w:val="341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Муниципальный район</w:t>
            </w:r>
          </w:p>
        </w:tc>
        <w:tc>
          <w:tcPr>
            <w:tcW w:w="3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</w:pPr>
          </w:p>
        </w:tc>
      </w:tr>
      <w:tr w:rsidR="00881224">
        <w:trPr>
          <w:trHeight w:hRule="exact" w:val="1440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226" w:lineRule="exact"/>
              <w:ind w:left="120"/>
              <w:jc w:val="left"/>
            </w:pPr>
            <w:r>
              <w:rPr>
                <w:rStyle w:val="1"/>
              </w:rPr>
              <w:t>Населенный пункт (наименование города, поселка городского типа, населенного пункта регионального, окружного или районного подчинения)</w:t>
            </w:r>
          </w:p>
        </w:tc>
        <w:tc>
          <w:tcPr>
            <w:tcW w:w="3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</w:pPr>
          </w:p>
        </w:tc>
      </w:tr>
      <w:tr w:rsidR="00881224">
        <w:trPr>
          <w:trHeight w:hRule="exact" w:val="518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/>
              <w:ind w:left="120"/>
              <w:jc w:val="left"/>
            </w:pPr>
            <w:r>
              <w:rPr>
                <w:rStyle w:val="1"/>
              </w:rPr>
              <w:t>Населенный пункт (городского подчинения)</w:t>
            </w:r>
          </w:p>
        </w:tc>
        <w:tc>
          <w:tcPr>
            <w:tcW w:w="3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</w:pPr>
          </w:p>
        </w:tc>
      </w:tr>
      <w:tr w:rsidR="00881224">
        <w:trPr>
          <w:trHeight w:hRule="exact" w:val="341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Дополнительная территория</w:t>
            </w:r>
          </w:p>
        </w:tc>
        <w:tc>
          <w:tcPr>
            <w:tcW w:w="3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</w:pPr>
          </w:p>
        </w:tc>
      </w:tr>
      <w:tr w:rsidR="00881224">
        <w:trPr>
          <w:trHeight w:hRule="exact" w:val="312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  <w:rPr>
                <w:sz w:val="10"/>
                <w:szCs w:val="10"/>
              </w:rPr>
            </w:pPr>
          </w:p>
        </w:tc>
        <w:tc>
          <w:tcPr>
            <w:tcW w:w="3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1078" w:wrap="none" w:vAnchor="page" w:hAnchor="page" w:x="308" w:y="4388"/>
            </w:pPr>
          </w:p>
        </w:tc>
      </w:tr>
    </w:tbl>
    <w:p w:rsidR="00881224" w:rsidRDefault="00881224">
      <w:pPr>
        <w:rPr>
          <w:sz w:val="2"/>
          <w:szCs w:val="2"/>
        </w:rPr>
        <w:sectPr w:rsidR="00881224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881224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lastRenderedPageBreak/>
              <w:t>6.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Год постройки/Год ввода дома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Год постройки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2012</w:t>
            </w:r>
          </w:p>
        </w:tc>
      </w:tr>
      <w:tr w:rsidR="00881224">
        <w:trPr>
          <w:trHeight w:hRule="exact" w:val="518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5062" w:wrap="none" w:vAnchor="page" w:hAnchor="page" w:x="399" w:y="404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 эксплуатацию</w:t>
            </w: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5062" w:wrap="none" w:vAnchor="page" w:hAnchor="page" w:x="399" w:y="404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Год ввода дома в эксплуатацию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2012</w:t>
            </w:r>
          </w:p>
        </w:tc>
      </w:tr>
      <w:tr w:rsidR="00881224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7.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Серия, тип постройки здания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Серия, тип постройки здания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индивидуальный</w:t>
            </w:r>
          </w:p>
        </w:tc>
      </w:tr>
      <w:tr w:rsidR="00881224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8.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дома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дома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Многоквартирный дом</w:t>
            </w:r>
          </w:p>
        </w:tc>
      </w:tr>
      <w:tr w:rsidR="00881224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9.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этажей: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</w:t>
            </w:r>
          </w:p>
        </w:tc>
      </w:tr>
      <w:tr w:rsidR="00881224">
        <w:trPr>
          <w:trHeight w:hRule="exact" w:val="52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 наибольшее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Количество этажей наибольшее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</w:t>
            </w:r>
          </w:p>
        </w:tc>
      </w:tr>
      <w:tr w:rsidR="00881224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11.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 наименьшее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Количество этажей наименьшее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</w:t>
            </w:r>
          </w:p>
        </w:tc>
      </w:tr>
      <w:tr w:rsidR="00881224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12.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подъездов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подъездов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4</w:t>
            </w:r>
          </w:p>
        </w:tc>
      </w:tr>
      <w:tr w:rsidR="00881224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13.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лифтов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лифтов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0</w:t>
            </w:r>
          </w:p>
        </w:tc>
      </w:tr>
      <w:tr w:rsidR="00881224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14.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помещений: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помещений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4</w:t>
            </w:r>
          </w:p>
        </w:tc>
      </w:tr>
      <w:tr w:rsidR="00881224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15.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 жилых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жилых помещений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4</w:t>
            </w:r>
          </w:p>
        </w:tc>
      </w:tr>
      <w:tr w:rsidR="00881224">
        <w:trPr>
          <w:trHeight w:hRule="exact" w:val="52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16.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 нежилых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Количество нежилых помещений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0</w:t>
            </w:r>
          </w:p>
        </w:tc>
      </w:tr>
      <w:tr w:rsidR="00881224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17.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Общая площадь дома, в том числе: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Общая площадь дома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140.80</w:t>
            </w:r>
          </w:p>
        </w:tc>
      </w:tr>
      <w:tr w:rsidR="00881224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18.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- общая площадь жилых помещений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Общая площадь жилых помещений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140.80</w:t>
            </w:r>
          </w:p>
        </w:tc>
      </w:tr>
      <w:tr w:rsidR="00881224">
        <w:trPr>
          <w:trHeight w:hRule="exact" w:val="52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19.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- общая площадь нежилых помещений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Общая площадь нежилых помещений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0.00</w:t>
            </w:r>
          </w:p>
        </w:tc>
      </w:tr>
      <w:tr w:rsidR="00881224">
        <w:trPr>
          <w:trHeight w:hRule="exact" w:val="75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- общая площадь помещений, входящих в состав общего имущества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Общая площадь помещений, входящих в состав общего имущества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0.00</w:t>
            </w:r>
          </w:p>
        </w:tc>
      </w:tr>
      <w:tr w:rsidR="00881224">
        <w:trPr>
          <w:trHeight w:hRule="exact" w:val="75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21.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</w:pPr>
            <w:r>
              <w:rPr>
                <w:rStyle w:val="1"/>
              </w:rPr>
              <w:t>Кадастровый номер земельного участка, на котором расположен дом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Кадастровый номер земельного участка, на котором расположен дом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72:08:0108001:940</w:t>
            </w:r>
          </w:p>
        </w:tc>
      </w:tr>
      <w:tr w:rsidR="00881224">
        <w:trPr>
          <w:trHeight w:hRule="exact" w:val="979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22.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</w:pPr>
            <w:r>
              <w:rPr>
                <w:rStyle w:val="1"/>
              </w:rPr>
              <w:t>Площадь земельного участка, входящего в состав общего имущества в многоквартирном доме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</w:pPr>
            <w:r>
              <w:rPr>
                <w:rStyle w:val="1"/>
              </w:rPr>
              <w:t>Площадь земельного участка, входящего в состав общего имущества в многоквартирном доме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231.00</w:t>
            </w:r>
          </w:p>
        </w:tc>
      </w:tr>
      <w:tr w:rsidR="00881224">
        <w:trPr>
          <w:trHeight w:hRule="exact" w:val="52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23.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235" w:lineRule="exact"/>
              <w:ind w:left="100"/>
              <w:jc w:val="left"/>
            </w:pPr>
            <w:r>
              <w:rPr>
                <w:rStyle w:val="1"/>
              </w:rPr>
              <w:t>Площадь парковки в границах земельного участка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235" w:lineRule="exact"/>
              <w:ind w:left="100"/>
              <w:jc w:val="left"/>
            </w:pPr>
            <w:r>
              <w:rPr>
                <w:rStyle w:val="1"/>
              </w:rPr>
              <w:t>Площадь парковки в границах земельного участка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0.00</w:t>
            </w:r>
          </w:p>
        </w:tc>
      </w:tr>
      <w:tr w:rsidR="00881224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24.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 xml:space="preserve">Факт признания дома </w:t>
            </w:r>
            <w:proofErr w:type="gramStart"/>
            <w:r>
              <w:rPr>
                <w:rStyle w:val="1"/>
              </w:rPr>
              <w:t>аварийным</w:t>
            </w:r>
            <w:proofErr w:type="gramEnd"/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 xml:space="preserve">Факт признания дома </w:t>
            </w:r>
            <w:proofErr w:type="gramStart"/>
            <w:r>
              <w:rPr>
                <w:rStyle w:val="1"/>
              </w:rPr>
              <w:t>аварийным</w:t>
            </w:r>
            <w:proofErr w:type="gramEnd"/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Нет</w:t>
            </w:r>
          </w:p>
        </w:tc>
      </w:tr>
      <w:tr w:rsidR="00881224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25.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Дата и номер документа о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Дата документа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</w:t>
            </w:r>
          </w:p>
        </w:tc>
      </w:tr>
      <w:tr w:rsidR="00881224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5062" w:wrap="none" w:vAnchor="page" w:hAnchor="page" w:x="399" w:y="404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 xml:space="preserve">признании дома </w:t>
            </w:r>
            <w:proofErr w:type="gramStart"/>
            <w:r>
              <w:rPr>
                <w:rStyle w:val="1"/>
              </w:rPr>
              <w:t>аварийным</w:t>
            </w:r>
            <w:proofErr w:type="gramEnd"/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881224" w:rsidRDefault="00881224">
            <w:pPr>
              <w:framePr w:w="11112" w:h="15062" w:wrap="none" w:vAnchor="page" w:hAnchor="page" w:x="399" w:y="404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Номер документа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</w:t>
            </w:r>
          </w:p>
        </w:tc>
      </w:tr>
      <w:tr w:rsidR="00881224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26.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 xml:space="preserve">Причина признания дома </w:t>
            </w:r>
            <w:proofErr w:type="gramStart"/>
            <w:r>
              <w:rPr>
                <w:rStyle w:val="1"/>
              </w:rPr>
              <w:t>аварийным</w:t>
            </w:r>
            <w:proofErr w:type="gramEnd"/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 xml:space="preserve">Причина признания дома </w:t>
            </w:r>
            <w:proofErr w:type="gramStart"/>
            <w:r>
              <w:rPr>
                <w:rStyle w:val="1"/>
              </w:rPr>
              <w:t>аварийным</w:t>
            </w:r>
            <w:proofErr w:type="gramEnd"/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</w:t>
            </w:r>
          </w:p>
        </w:tc>
      </w:tr>
      <w:tr w:rsidR="00881224">
        <w:trPr>
          <w:trHeight w:hRule="exact" w:val="53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27.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 xml:space="preserve">Класс </w:t>
            </w:r>
            <w:proofErr w:type="gramStart"/>
            <w:r>
              <w:rPr>
                <w:rStyle w:val="1"/>
              </w:rPr>
              <w:t>энергетической</w:t>
            </w:r>
            <w:proofErr w:type="gramEnd"/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 xml:space="preserve">Класс </w:t>
            </w:r>
            <w:proofErr w:type="gramStart"/>
            <w:r>
              <w:rPr>
                <w:rStyle w:val="1"/>
              </w:rPr>
              <w:t>энергетической</w:t>
            </w:r>
            <w:proofErr w:type="gramEnd"/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224" w:rsidRDefault="0005687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  <w:lang w:val="en-US"/>
              </w:rPr>
              <w:t>C</w:t>
            </w:r>
          </w:p>
        </w:tc>
      </w:tr>
    </w:tbl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FA2942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framePr w:w="11112" w:h="2078" w:wrap="none" w:vAnchor="page" w:hAnchor="page" w:x="385" w:y="12313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28.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framePr w:w="11112" w:h="2078" w:wrap="none" w:vAnchor="page" w:hAnchor="page" w:x="385" w:y="1231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Дополнительная информация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framePr w:w="11112" w:h="2078" w:wrap="none" w:vAnchor="page" w:hAnchor="page" w:x="385" w:y="12313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framePr w:w="11112" w:h="2078" w:wrap="none" w:vAnchor="page" w:hAnchor="page" w:x="385" w:y="1231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Дополнительная информация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framePr w:w="11112" w:h="2078" w:wrap="none" w:vAnchor="page" w:hAnchor="page" w:x="385" w:y="1231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имеется приусадебный участок</w:t>
            </w:r>
          </w:p>
        </w:tc>
      </w:tr>
      <w:tr w:rsidR="00FA2942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framePr w:w="11112" w:h="2078" w:wrap="none" w:vAnchor="page" w:hAnchor="page" w:x="385" w:y="12313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Элементы благоустройства</w:t>
            </w:r>
          </w:p>
        </w:tc>
      </w:tr>
      <w:tr w:rsidR="00FA2942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framePr w:w="11112" w:h="2078" w:wrap="none" w:vAnchor="page" w:hAnchor="page" w:x="385" w:y="12313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29.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framePr w:w="11112" w:h="2078" w:wrap="none" w:vAnchor="page" w:hAnchor="page" w:x="385" w:y="1231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Детская площадка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framePr w:w="11112" w:h="2078" w:wrap="none" w:vAnchor="page" w:hAnchor="page" w:x="385" w:y="12313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framePr w:w="11112" w:h="2078" w:wrap="none" w:vAnchor="page" w:hAnchor="page" w:x="385" w:y="1231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Детская площадка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framePr w:w="11112" w:h="2078" w:wrap="none" w:vAnchor="page" w:hAnchor="page" w:x="385" w:y="1231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Не имеется</w:t>
            </w:r>
          </w:p>
        </w:tc>
      </w:tr>
      <w:tr w:rsidR="00FA2942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framePr w:w="11112" w:h="2078" w:wrap="none" w:vAnchor="page" w:hAnchor="page" w:x="385" w:y="12313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framePr w:w="11112" w:h="2078" w:wrap="none" w:vAnchor="page" w:hAnchor="page" w:x="385" w:y="1231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Спортивная площадка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framePr w:w="11112" w:h="2078" w:wrap="none" w:vAnchor="page" w:hAnchor="page" w:x="385" w:y="12313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framePr w:w="11112" w:h="2078" w:wrap="none" w:vAnchor="page" w:hAnchor="page" w:x="385" w:y="1231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Спортивная площадка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framePr w:w="11112" w:h="2078" w:wrap="none" w:vAnchor="page" w:hAnchor="page" w:x="385" w:y="1231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Не имеется</w:t>
            </w:r>
          </w:p>
        </w:tc>
      </w:tr>
      <w:tr w:rsidR="00FA2942">
        <w:trPr>
          <w:trHeight w:hRule="exact" w:val="34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framePr w:w="11112" w:h="2078" w:wrap="none" w:vAnchor="page" w:hAnchor="page" w:x="385" w:y="12313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31.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framePr w:w="11112" w:h="2078" w:wrap="none" w:vAnchor="page" w:hAnchor="page" w:x="385" w:y="1231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Другое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framePr w:w="11112" w:h="2078" w:wrap="none" w:vAnchor="page" w:hAnchor="page" w:x="385" w:y="12313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framePr w:w="11112" w:h="2078" w:wrap="none" w:vAnchor="page" w:hAnchor="page" w:x="385" w:y="1231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Другое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framePr w:w="11112" w:h="2078" w:wrap="none" w:vAnchor="page" w:hAnchor="page" w:x="385" w:y="1231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газоснабжение</w:t>
            </w:r>
          </w:p>
        </w:tc>
      </w:tr>
    </w:tbl>
    <w:p w:rsidR="00881224" w:rsidRDefault="00881224">
      <w:pPr>
        <w:rPr>
          <w:sz w:val="2"/>
          <w:szCs w:val="2"/>
        </w:rPr>
        <w:sectPr w:rsidR="00881224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81224" w:rsidRDefault="00056879" w:rsidP="00FA2942">
      <w:pPr>
        <w:pStyle w:val="21"/>
        <w:framePr w:w="11304" w:h="518" w:hRule="exact" w:wrap="none" w:vAnchor="page" w:hAnchor="page" w:x="385" w:y="505"/>
        <w:shd w:val="clear" w:color="auto" w:fill="auto"/>
        <w:spacing w:before="0" w:after="0"/>
        <w:ind w:left="820" w:right="180"/>
      </w:pPr>
      <w:r>
        <w:lastRenderedPageBreak/>
        <w:t>Форма 2.2. Сведения об основных конструктивных элементах многоквартирного дома, оборудовании и системах инженерно-технического обеспечения, входящих в состав общего имущества в многоквартирном доме</w:t>
      </w:r>
    </w:p>
    <w:p w:rsidR="00881224" w:rsidRDefault="00056879" w:rsidP="00FA2942">
      <w:pPr>
        <w:pStyle w:val="21"/>
        <w:framePr w:w="11233" w:h="529" w:hRule="exact" w:wrap="none" w:vAnchor="page" w:hAnchor="page" w:x="385" w:y="7777"/>
        <w:shd w:val="clear" w:color="auto" w:fill="auto"/>
        <w:spacing w:before="0" w:after="0" w:line="533" w:lineRule="exact"/>
        <w:ind w:left="820" w:right="7040"/>
        <w:jc w:val="left"/>
      </w:pPr>
      <w:r>
        <w:t>Лифты в доме отсутствуют</w:t>
      </w:r>
    </w:p>
    <w:p w:rsidR="00881224" w:rsidRDefault="00056879" w:rsidP="00FA2942">
      <w:pPr>
        <w:pStyle w:val="a6"/>
        <w:framePr w:wrap="none" w:vAnchor="page" w:hAnchor="page" w:x="1153" w:y="8833"/>
        <w:shd w:val="clear" w:color="auto" w:fill="auto"/>
        <w:spacing w:line="180" w:lineRule="exact"/>
      </w:pPr>
      <w:r>
        <w:t>Общедомовые приборы учета (заполняется для каждого прибора учета)</w:t>
      </w:r>
    </w:p>
    <w:tbl>
      <w:tblPr>
        <w:tblpPr w:leftFromText="180" w:rightFromText="180" w:vertAnchor="text" w:horzAnchor="margin" w:tblpXSpec="center" w:tblpY="1297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FA2942" w:rsidTr="00FA2942">
        <w:trPr>
          <w:trHeight w:hRule="exact" w:val="725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/>
            </w:pPr>
            <w:r>
              <w:rPr>
                <w:rStyle w:val="1"/>
                <w:lang w:val="en-US"/>
              </w:rPr>
              <w:t xml:space="preserve">N </w:t>
            </w:r>
            <w:r>
              <w:rPr>
                <w:rStyle w:val="1"/>
              </w:rPr>
              <w:t>поля формы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Наименование параметра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60" w:line="180" w:lineRule="exact"/>
              <w:jc w:val="center"/>
            </w:pPr>
            <w:r>
              <w:rPr>
                <w:rStyle w:val="1"/>
              </w:rPr>
              <w:t>Единица</w:t>
            </w:r>
          </w:p>
          <w:p w:rsidR="00FA2942" w:rsidRDefault="00FA2942" w:rsidP="00FA2942">
            <w:pPr>
              <w:pStyle w:val="21"/>
              <w:shd w:val="clear" w:color="auto" w:fill="auto"/>
              <w:spacing w:before="60" w:after="0" w:line="180" w:lineRule="exact"/>
              <w:jc w:val="center"/>
            </w:pPr>
            <w:r>
              <w:rPr>
                <w:rStyle w:val="1"/>
              </w:rPr>
              <w:t>измерения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Наименование показателя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Значение показателя</w:t>
            </w:r>
          </w:p>
        </w:tc>
      </w:tr>
      <w:tr w:rsidR="00FA2942" w:rsidTr="00FA2942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numPr>
                <w:ilvl w:val="0"/>
                <w:numId w:val="4"/>
              </w:numPr>
              <w:shd w:val="clear" w:color="auto" w:fill="auto"/>
              <w:spacing w:before="0" w:after="0" w:line="180" w:lineRule="exact"/>
              <w:jc w:val="left"/>
            </w:pPr>
            <w:r>
              <w:rPr>
                <w:rStyle w:val="1"/>
              </w:rPr>
              <w:t xml:space="preserve">         Фундамент</w:t>
            </w:r>
          </w:p>
        </w:tc>
      </w:tr>
      <w:tr w:rsidR="00FA2942" w:rsidTr="00FA2942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фундамента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фундамента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Ленточный</w:t>
            </w:r>
          </w:p>
        </w:tc>
      </w:tr>
      <w:tr w:rsidR="00FA2942" w:rsidTr="00FA2942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Стены и перекрытия</w:t>
            </w:r>
          </w:p>
        </w:tc>
      </w:tr>
      <w:tr w:rsidR="00FA2942" w:rsidTr="00FA2942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перекрытий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перекрытий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Деревянные</w:t>
            </w:r>
          </w:p>
        </w:tc>
      </w:tr>
      <w:tr w:rsidR="00FA2942" w:rsidTr="00FA2942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4.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Материал несущих стен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Материал несущих стен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Каменные, кирпичные</w:t>
            </w:r>
          </w:p>
        </w:tc>
      </w:tr>
      <w:tr w:rsidR="00FA2942" w:rsidTr="00FA2942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Фасады (заполняется по каждому типу фасада)</w:t>
            </w:r>
          </w:p>
        </w:tc>
      </w:tr>
      <w:tr w:rsidR="00FA2942" w:rsidTr="00FA2942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5.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фасада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фасада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proofErr w:type="spellStart"/>
            <w:r>
              <w:rPr>
                <w:rStyle w:val="1"/>
              </w:rPr>
              <w:t>Сайдинг</w:t>
            </w:r>
            <w:proofErr w:type="spellEnd"/>
          </w:p>
        </w:tc>
      </w:tr>
      <w:tr w:rsidR="00FA2942" w:rsidTr="00FA2942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Крыши (заполняется по каждому типу крыши)</w:t>
            </w:r>
          </w:p>
        </w:tc>
      </w:tr>
      <w:tr w:rsidR="00FA2942" w:rsidTr="00FA2942">
        <w:trPr>
          <w:trHeight w:hRule="exact" w:val="302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6.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крыши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крыши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Скатная</w:t>
            </w:r>
          </w:p>
        </w:tc>
      </w:tr>
      <w:tr w:rsidR="00FA2942" w:rsidTr="00FA2942">
        <w:trPr>
          <w:trHeight w:hRule="exact" w:val="379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7.</w:t>
            </w: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кровли</w:t>
            </w: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кровли</w:t>
            </w:r>
          </w:p>
        </w:tc>
        <w:tc>
          <w:tcPr>
            <w:tcW w:w="3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Из иного материала</w:t>
            </w:r>
          </w:p>
        </w:tc>
      </w:tr>
      <w:tr w:rsidR="00FA2942" w:rsidTr="00FA2942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Подвал</w:t>
            </w:r>
          </w:p>
        </w:tc>
      </w:tr>
      <w:tr w:rsidR="00FA2942" w:rsidTr="00FA2942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8.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Площадь подвала по полу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Площадь подвала по полу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0.00</w:t>
            </w:r>
          </w:p>
        </w:tc>
      </w:tr>
      <w:tr w:rsidR="00FA2942" w:rsidTr="00FA2942">
        <w:trPr>
          <w:trHeight w:hRule="exact" w:val="336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Мусоропроводы</w:t>
            </w:r>
          </w:p>
        </w:tc>
      </w:tr>
      <w:tr w:rsidR="00FA2942" w:rsidTr="00FA2942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9.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мусоропровода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мусоропровода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</w:t>
            </w:r>
          </w:p>
        </w:tc>
      </w:tr>
      <w:tr w:rsidR="00FA2942" w:rsidTr="00FA2942">
        <w:trPr>
          <w:trHeight w:hRule="exact" w:val="34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Количество мусоропроводов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Количество мусоропроводов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0</w:t>
            </w:r>
          </w:p>
        </w:tc>
      </w:tr>
    </w:tbl>
    <w:tbl>
      <w:tblPr>
        <w:tblpPr w:leftFromText="180" w:rightFromText="180" w:vertAnchor="text" w:horzAnchor="margin" w:tblpXSpec="center" w:tblpY="9457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FA2942" w:rsidTr="00FA2942">
        <w:trPr>
          <w:trHeight w:hRule="exact" w:val="730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/>
            </w:pPr>
            <w:r>
              <w:rPr>
                <w:rStyle w:val="1"/>
                <w:lang w:val="en-US"/>
              </w:rPr>
              <w:t xml:space="preserve">N </w:t>
            </w:r>
            <w:r>
              <w:rPr>
                <w:rStyle w:val="1"/>
              </w:rPr>
              <w:t>поля формы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Наименование параметра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60" w:line="180" w:lineRule="exact"/>
              <w:jc w:val="center"/>
            </w:pPr>
            <w:r>
              <w:rPr>
                <w:rStyle w:val="1"/>
              </w:rPr>
              <w:t>Единица</w:t>
            </w:r>
          </w:p>
          <w:p w:rsidR="00FA2942" w:rsidRDefault="00FA2942" w:rsidP="00FA2942">
            <w:pPr>
              <w:pStyle w:val="21"/>
              <w:shd w:val="clear" w:color="auto" w:fill="auto"/>
              <w:spacing w:before="60" w:after="0" w:line="180" w:lineRule="exact"/>
              <w:jc w:val="center"/>
            </w:pPr>
            <w:r>
              <w:rPr>
                <w:rStyle w:val="1"/>
              </w:rPr>
              <w:t>измерения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Наименование показателя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Значение показателя</w:t>
            </w:r>
          </w:p>
        </w:tc>
      </w:tr>
      <w:tr w:rsidR="00FA2942" w:rsidTr="00FA2942">
        <w:trPr>
          <w:trHeight w:hRule="exact" w:val="341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1)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Холодное водоснабжение</w:t>
            </w:r>
          </w:p>
        </w:tc>
      </w:tr>
      <w:tr w:rsidR="00FA2942" w:rsidTr="00FA2942">
        <w:trPr>
          <w:trHeight w:hRule="exact" w:val="336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A2942" w:rsidRDefault="00FA2942" w:rsidP="00FA2942"/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Отсутствует, установка не требуется</w:t>
            </w:r>
          </w:p>
        </w:tc>
      </w:tr>
      <w:tr w:rsidR="00FA2942" w:rsidTr="00FA2942">
        <w:trPr>
          <w:trHeight w:hRule="exact" w:val="341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2)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Горячее водоснабжение</w:t>
            </w:r>
          </w:p>
        </w:tc>
      </w:tr>
      <w:tr w:rsidR="00FA2942" w:rsidTr="00FA2942">
        <w:trPr>
          <w:trHeight w:hRule="exact" w:val="350"/>
        </w:trPr>
        <w:tc>
          <w:tcPr>
            <w:tcW w:w="80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2942" w:rsidRDefault="00FA2942" w:rsidP="00FA2942"/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Отсутствует, установка не требуется</w:t>
            </w:r>
          </w:p>
        </w:tc>
      </w:tr>
    </w:tbl>
    <w:tbl>
      <w:tblPr>
        <w:tblpPr w:leftFromText="180" w:rightFromText="180" w:vertAnchor="text" w:horzAnchor="margin" w:tblpXSpec="center" w:tblpY="1176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FA2942" w:rsidTr="00FA2942">
        <w:trPr>
          <w:trHeight w:hRule="exact" w:val="346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Водоотведение</w:t>
            </w:r>
          </w:p>
        </w:tc>
      </w:tr>
      <w:tr w:rsidR="00FA2942" w:rsidTr="00FA2942">
        <w:trPr>
          <w:trHeight w:hRule="exact" w:val="341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A2942" w:rsidRDefault="00FA2942" w:rsidP="00FA2942"/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Отсутствует, установка не требуется</w:t>
            </w:r>
          </w:p>
        </w:tc>
      </w:tr>
      <w:tr w:rsidR="00FA2942" w:rsidTr="00FA2942">
        <w:trPr>
          <w:trHeight w:hRule="exact" w:val="341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4)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Электроснабжение</w:t>
            </w:r>
          </w:p>
        </w:tc>
      </w:tr>
      <w:tr w:rsidR="00FA2942" w:rsidTr="00FA2942">
        <w:trPr>
          <w:trHeight w:hRule="exact" w:val="341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A2942" w:rsidRDefault="00FA2942" w:rsidP="00FA2942"/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Отсутствует, установка не требуется</w:t>
            </w:r>
          </w:p>
        </w:tc>
      </w:tr>
      <w:tr w:rsidR="00FA2942" w:rsidTr="00FA2942">
        <w:trPr>
          <w:trHeight w:hRule="exact" w:val="341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5)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Отопление</w:t>
            </w:r>
          </w:p>
        </w:tc>
      </w:tr>
      <w:tr w:rsidR="00FA2942" w:rsidTr="00FA2942">
        <w:trPr>
          <w:trHeight w:hRule="exact" w:val="336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A2942" w:rsidRDefault="00FA2942" w:rsidP="00FA2942"/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Отсутствует, установка не требуется</w:t>
            </w:r>
          </w:p>
        </w:tc>
      </w:tr>
      <w:tr w:rsidR="00FA2942" w:rsidTr="00FA2942">
        <w:trPr>
          <w:trHeight w:hRule="exact" w:val="341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6)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Газоснабжение</w:t>
            </w:r>
          </w:p>
        </w:tc>
      </w:tr>
      <w:tr w:rsidR="00FA2942" w:rsidTr="00FA2942">
        <w:trPr>
          <w:trHeight w:hRule="exact" w:val="346"/>
        </w:trPr>
        <w:tc>
          <w:tcPr>
            <w:tcW w:w="80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2942" w:rsidRDefault="00FA2942" w:rsidP="00FA2942"/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2942" w:rsidRDefault="00FA2942" w:rsidP="00FA2942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Отсутствует, установка не требуется</w:t>
            </w:r>
          </w:p>
        </w:tc>
      </w:tr>
    </w:tbl>
    <w:p w:rsidR="00881224" w:rsidRDefault="00881224">
      <w:pPr>
        <w:rPr>
          <w:sz w:val="2"/>
          <w:szCs w:val="2"/>
        </w:rPr>
        <w:sectPr w:rsidR="00881224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FA2942" w:rsidRDefault="00FA2942" w:rsidP="00B81811">
      <w:pPr>
        <w:pStyle w:val="3"/>
        <w:framePr w:w="11165" w:h="4031" w:hRule="exact" w:wrap="none" w:vAnchor="page" w:hAnchor="page" w:x="391" w:y="12226"/>
        <w:shd w:val="clear" w:color="auto" w:fill="auto"/>
        <w:spacing w:before="0" w:after="248" w:line="235" w:lineRule="exact"/>
        <w:ind w:left="820" w:right="1020"/>
      </w:pPr>
      <w:r>
        <w:lastRenderedPageBreak/>
        <w:t xml:space="preserve">Сведения об использовании общего имущества в многоквартирном доме </w:t>
      </w:r>
    </w:p>
    <w:p w:rsidR="00FA2942" w:rsidRDefault="00FA2942" w:rsidP="00B81811">
      <w:pPr>
        <w:pStyle w:val="3"/>
        <w:framePr w:w="11165" w:h="4031" w:hRule="exact" w:wrap="none" w:vAnchor="page" w:hAnchor="page" w:x="391" w:y="12226"/>
        <w:shd w:val="clear" w:color="auto" w:fill="auto"/>
        <w:spacing w:before="0" w:after="277" w:line="226" w:lineRule="exact"/>
        <w:ind w:left="820" w:right="1020"/>
      </w:pPr>
      <w:r>
        <w:t xml:space="preserve">Общее имущество собственников помещений в многоквартирном доме не используется (под использованием понимается применение </w:t>
      </w:r>
      <w:proofErr w:type="gramStart"/>
      <w:r>
        <w:t>объекта общего имущества собственников помещений многоквартирного дома</w:t>
      </w:r>
      <w:proofErr w:type="gramEnd"/>
      <w:r>
        <w:t xml:space="preserve"> для определенных, не предусмотренных техническим назначением объекта, целей)</w:t>
      </w:r>
    </w:p>
    <w:p w:rsidR="00FA2942" w:rsidRDefault="00FA2942" w:rsidP="00B81811">
      <w:pPr>
        <w:pStyle w:val="3"/>
        <w:framePr w:w="11165" w:h="4031" w:hRule="exact" w:wrap="none" w:vAnchor="page" w:hAnchor="page" w:x="391" w:y="12226"/>
        <w:shd w:val="clear" w:color="auto" w:fill="auto"/>
        <w:spacing w:before="0" w:after="277" w:line="226" w:lineRule="exact"/>
        <w:ind w:left="820" w:right="1020"/>
      </w:pPr>
    </w:p>
    <w:p w:rsidR="00FA2942" w:rsidRDefault="00FA2942" w:rsidP="00B81811">
      <w:pPr>
        <w:pStyle w:val="3"/>
        <w:framePr w:w="11165" w:h="4031" w:hRule="exact" w:wrap="none" w:vAnchor="page" w:hAnchor="page" w:x="391" w:y="12226"/>
        <w:shd w:val="clear" w:color="auto" w:fill="auto"/>
        <w:spacing w:before="0" w:after="159" w:line="180" w:lineRule="exact"/>
        <w:ind w:left="820"/>
      </w:pPr>
      <w:r>
        <w:t>Сведения о капитальном ремонте общего имущества в многоквартирном доме</w:t>
      </w:r>
    </w:p>
    <w:p w:rsidR="00FA2942" w:rsidRDefault="00FA2942" w:rsidP="00B81811">
      <w:pPr>
        <w:pStyle w:val="3"/>
        <w:framePr w:w="11165" w:h="4031" w:hRule="exact" w:wrap="none" w:vAnchor="page" w:hAnchor="page" w:x="391" w:y="12226"/>
        <w:shd w:val="clear" w:color="auto" w:fill="auto"/>
        <w:spacing w:before="0" w:after="236"/>
        <w:ind w:left="820" w:right="460"/>
        <w:jc w:val="left"/>
      </w:pPr>
      <w:r>
        <w:t>Специальный счет на обеспечение проведения капитального ремонта общего имущества в многоквартирных домах отсутствует</w:t>
      </w:r>
    </w:p>
    <w:p w:rsidR="00FA2942" w:rsidRDefault="00FA2942" w:rsidP="00B81811">
      <w:pPr>
        <w:pStyle w:val="3"/>
        <w:framePr w:w="11165" w:h="4031" w:hRule="exact" w:wrap="none" w:vAnchor="page" w:hAnchor="page" w:x="391" w:y="12226"/>
        <w:shd w:val="clear" w:color="auto" w:fill="auto"/>
        <w:spacing w:before="0" w:after="236"/>
        <w:ind w:left="820" w:right="460"/>
        <w:jc w:val="left"/>
      </w:pPr>
    </w:p>
    <w:p w:rsidR="00FA2942" w:rsidRDefault="00FA2942" w:rsidP="00B81811">
      <w:pPr>
        <w:pStyle w:val="3"/>
        <w:framePr w:w="11165" w:h="4031" w:hRule="exact" w:wrap="none" w:vAnchor="page" w:hAnchor="page" w:x="391" w:y="12226"/>
        <w:shd w:val="clear" w:color="auto" w:fill="auto"/>
        <w:spacing w:before="0" w:after="244" w:line="235" w:lineRule="exact"/>
        <w:ind w:left="820" w:right="20"/>
      </w:pPr>
      <w:r>
        <w:t xml:space="preserve">Сведения о проведенных общих собраниях собственников помещений в многоквартирном доме </w:t>
      </w:r>
    </w:p>
    <w:p w:rsidR="00FA2942" w:rsidRDefault="00FA2942" w:rsidP="00B81811">
      <w:pPr>
        <w:pStyle w:val="3"/>
        <w:framePr w:w="11165" w:h="4031" w:hRule="exact" w:wrap="none" w:vAnchor="page" w:hAnchor="page" w:x="391" w:y="12226"/>
        <w:shd w:val="clear" w:color="auto" w:fill="auto"/>
        <w:spacing w:before="0" w:after="0"/>
        <w:ind w:left="820" w:right="20"/>
      </w:pPr>
      <w:r>
        <w:t>Общие собрания собственников помещений в многоквартирном доме с участием управляющей организации не проводились</w:t>
      </w:r>
    </w:p>
    <w:p w:rsidR="00B81811" w:rsidRDefault="00B81811" w:rsidP="00B81811">
      <w:pPr>
        <w:pStyle w:val="a6"/>
        <w:framePr w:wrap="none" w:vAnchor="page" w:hAnchor="page" w:x="901" w:y="736"/>
        <w:shd w:val="clear" w:color="auto" w:fill="auto"/>
        <w:spacing w:line="180" w:lineRule="exact"/>
      </w:pPr>
      <w:r>
        <w:t>Инженерные системы</w:t>
      </w:r>
    </w:p>
    <w:tbl>
      <w:tblPr>
        <w:tblpPr w:leftFromText="180" w:rightFromText="180" w:vertAnchor="text" w:horzAnchor="margin" w:tblpXSpec="center" w:tblpY="121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B81811" w:rsidTr="00B81811">
        <w:trPr>
          <w:trHeight w:hRule="exact" w:val="730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/>
            </w:pPr>
            <w:r>
              <w:rPr>
                <w:rStyle w:val="1"/>
                <w:lang w:val="en-US"/>
              </w:rPr>
              <w:t xml:space="preserve">N </w:t>
            </w:r>
            <w:r>
              <w:rPr>
                <w:rStyle w:val="1"/>
              </w:rPr>
              <w:t>поля формы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Наименование параметра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60" w:line="180" w:lineRule="exact"/>
              <w:jc w:val="center"/>
            </w:pPr>
            <w:r>
              <w:rPr>
                <w:rStyle w:val="1"/>
              </w:rPr>
              <w:t>Единица</w:t>
            </w:r>
          </w:p>
          <w:p w:rsidR="00B81811" w:rsidRDefault="00B81811" w:rsidP="00B81811">
            <w:pPr>
              <w:pStyle w:val="21"/>
              <w:shd w:val="clear" w:color="auto" w:fill="auto"/>
              <w:spacing w:before="60" w:after="0" w:line="180" w:lineRule="exact"/>
              <w:jc w:val="center"/>
            </w:pPr>
            <w:r>
              <w:rPr>
                <w:rStyle w:val="1"/>
              </w:rPr>
              <w:t>измерения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Наименование показателя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Значение показателя</w:t>
            </w:r>
          </w:p>
        </w:tc>
      </w:tr>
      <w:tr w:rsidR="00B81811" w:rsidTr="00B81811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электроснабжения</w:t>
            </w:r>
          </w:p>
        </w:tc>
      </w:tr>
      <w:tr w:rsidR="00B81811" w:rsidTr="00B81811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235" w:lineRule="exact"/>
              <w:ind w:left="100"/>
              <w:jc w:val="left"/>
            </w:pPr>
            <w:r>
              <w:rPr>
                <w:rStyle w:val="1"/>
              </w:rPr>
              <w:t>Тип системы электроснабжения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235" w:lineRule="exact"/>
              <w:ind w:left="120"/>
              <w:jc w:val="left"/>
            </w:pPr>
            <w:r>
              <w:rPr>
                <w:rStyle w:val="1"/>
              </w:rPr>
              <w:t>Тип системы электроснабжения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Центральное</w:t>
            </w:r>
          </w:p>
        </w:tc>
      </w:tr>
      <w:tr w:rsidR="00B81811" w:rsidTr="00B81811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21.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Количество вводов в дом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Количество вводов в дом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</w:t>
            </w:r>
          </w:p>
        </w:tc>
      </w:tr>
      <w:tr w:rsidR="00B81811" w:rsidTr="00B81811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теплоснабжения</w:t>
            </w:r>
          </w:p>
        </w:tc>
      </w:tr>
      <w:tr w:rsidR="00B81811" w:rsidTr="00B81811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22.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Тип системы теплоснабжения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системы теплоснабжения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Автономная котельная (крышная, встроенно-пристроенная)</w:t>
            </w:r>
          </w:p>
        </w:tc>
      </w:tr>
      <w:tr w:rsidR="00B81811" w:rsidTr="00B81811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горячего водоснабжения</w:t>
            </w:r>
          </w:p>
        </w:tc>
      </w:tr>
      <w:tr w:rsidR="00B81811" w:rsidTr="00B81811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23.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235" w:lineRule="exact"/>
              <w:ind w:left="100"/>
              <w:jc w:val="left"/>
            </w:pPr>
            <w:r>
              <w:rPr>
                <w:rStyle w:val="1"/>
              </w:rPr>
              <w:t>Тип системы горячего водоснабжения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235" w:lineRule="exact"/>
              <w:ind w:left="120"/>
              <w:jc w:val="left"/>
            </w:pPr>
            <w:r>
              <w:rPr>
                <w:rStyle w:val="1"/>
              </w:rPr>
              <w:t>Тип системы горячего водоснабжения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Автономная котельная (крышная, встроенно-пристроенная)</w:t>
            </w:r>
          </w:p>
        </w:tc>
      </w:tr>
      <w:tr w:rsidR="00B81811" w:rsidTr="00B81811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холодного водоснабжения</w:t>
            </w:r>
          </w:p>
        </w:tc>
      </w:tr>
      <w:tr w:rsidR="00B81811" w:rsidTr="00B81811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24.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235" w:lineRule="exact"/>
              <w:ind w:left="100"/>
              <w:jc w:val="left"/>
            </w:pPr>
            <w:r>
              <w:rPr>
                <w:rStyle w:val="1"/>
              </w:rPr>
              <w:t>Тип системы холодного водоснабжения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235" w:lineRule="exact"/>
              <w:ind w:left="120"/>
              <w:jc w:val="left"/>
            </w:pPr>
            <w:r>
              <w:rPr>
                <w:rStyle w:val="1"/>
              </w:rPr>
              <w:t>Тип системы холодного водоснабжения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Центральное</w:t>
            </w:r>
          </w:p>
        </w:tc>
      </w:tr>
      <w:tr w:rsidR="00B81811" w:rsidTr="00B81811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водоотведения</w:t>
            </w:r>
          </w:p>
        </w:tc>
      </w:tr>
      <w:tr w:rsidR="00B81811" w:rsidTr="00B81811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25.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системы водоотведения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системы водоотведения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Автономное</w:t>
            </w:r>
          </w:p>
        </w:tc>
      </w:tr>
      <w:tr w:rsidR="00B81811" w:rsidTr="00B81811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26.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Объем выгребных ям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куб.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Объем выгребных ям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50.00</w:t>
            </w:r>
          </w:p>
        </w:tc>
      </w:tr>
      <w:tr w:rsidR="00B81811" w:rsidTr="00B81811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газоснабжения</w:t>
            </w:r>
          </w:p>
        </w:tc>
      </w:tr>
      <w:tr w:rsidR="00B81811" w:rsidTr="00B81811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27.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системы газоснабжения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системы газоснабжения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Центральное</w:t>
            </w:r>
          </w:p>
        </w:tc>
      </w:tr>
      <w:tr w:rsidR="00B81811" w:rsidTr="00B81811">
        <w:trPr>
          <w:trHeight w:hRule="exact" w:val="336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вентиляции</w:t>
            </w:r>
          </w:p>
        </w:tc>
      </w:tr>
      <w:tr w:rsidR="00B81811" w:rsidTr="00B81811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28.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системы вентиляции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системы вентиляции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Вытяжная вентиляция</w:t>
            </w:r>
          </w:p>
        </w:tc>
      </w:tr>
      <w:tr w:rsidR="00B81811" w:rsidTr="00B81811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пожаротушения</w:t>
            </w:r>
          </w:p>
        </w:tc>
      </w:tr>
      <w:tr w:rsidR="00B81811" w:rsidTr="00B81811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29.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Тип системы пожаротушения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системы пожаротушения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</w:t>
            </w:r>
          </w:p>
        </w:tc>
      </w:tr>
      <w:tr w:rsidR="00B81811" w:rsidTr="00B81811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водостоков</w:t>
            </w:r>
          </w:p>
        </w:tc>
      </w:tr>
      <w:tr w:rsidR="00B81811" w:rsidTr="00B81811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системы водостоков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системы водостоков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</w:t>
            </w:r>
          </w:p>
        </w:tc>
      </w:tr>
      <w:tr w:rsidR="00B81811" w:rsidTr="00B81811">
        <w:trPr>
          <w:trHeight w:hRule="exact" w:val="336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Иное оборудование/конструктивный элемент (заполняется для каждого вида оборудования/конструктивного элемента)</w:t>
            </w:r>
          </w:p>
        </w:tc>
      </w:tr>
      <w:tr w:rsidR="00B81811" w:rsidTr="00B81811">
        <w:trPr>
          <w:trHeight w:hRule="exact" w:val="1450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60" w:line="180" w:lineRule="exact"/>
              <w:ind w:left="120"/>
              <w:jc w:val="left"/>
            </w:pPr>
            <w:r>
              <w:rPr>
                <w:rStyle w:val="1"/>
              </w:rPr>
              <w:t>31.</w:t>
            </w:r>
          </w:p>
          <w:p w:rsidR="00B81811" w:rsidRDefault="00B81811" w:rsidP="00B81811">
            <w:pPr>
              <w:pStyle w:val="21"/>
              <w:shd w:val="clear" w:color="auto" w:fill="auto"/>
              <w:spacing w:before="60" w:after="0" w:line="180" w:lineRule="exact"/>
              <w:ind w:left="120"/>
              <w:jc w:val="left"/>
            </w:pPr>
            <w:r>
              <w:rPr>
                <w:rStyle w:val="1"/>
              </w:rPr>
              <w:t>32.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/>
              <w:jc w:val="left"/>
            </w:pPr>
            <w:r>
              <w:rPr>
                <w:rStyle w:val="1"/>
              </w:rPr>
              <w:t>Вид</w:t>
            </w:r>
          </w:p>
          <w:p w:rsidR="00B81811" w:rsidRDefault="00B81811" w:rsidP="00B81811">
            <w:pPr>
              <w:pStyle w:val="21"/>
              <w:shd w:val="clear" w:color="auto" w:fill="auto"/>
              <w:spacing w:before="0" w:after="0"/>
              <w:jc w:val="left"/>
            </w:pPr>
            <w:r>
              <w:rPr>
                <w:rStyle w:val="1"/>
              </w:rPr>
              <w:t>оборудования/конструктивного элемента</w:t>
            </w:r>
          </w:p>
          <w:p w:rsidR="00B81811" w:rsidRDefault="00B81811" w:rsidP="00B81811">
            <w:pPr>
              <w:pStyle w:val="21"/>
              <w:shd w:val="clear" w:color="auto" w:fill="auto"/>
              <w:spacing w:before="0" w:after="0"/>
              <w:jc w:val="left"/>
            </w:pPr>
            <w:r>
              <w:rPr>
                <w:rStyle w:val="1"/>
              </w:rPr>
              <w:t>Описание дополнительного оборудования/конструктивного элемента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1811" w:rsidRDefault="00B81811" w:rsidP="00B81811">
            <w:pPr>
              <w:pStyle w:val="21"/>
              <w:shd w:val="clear" w:color="auto" w:fill="auto"/>
              <w:spacing w:before="0" w:after="0"/>
              <w:jc w:val="left"/>
            </w:pPr>
            <w:r>
              <w:rPr>
                <w:rStyle w:val="1"/>
              </w:rPr>
              <w:t>Вид</w:t>
            </w:r>
          </w:p>
          <w:p w:rsidR="00B81811" w:rsidRDefault="00B81811" w:rsidP="00B81811">
            <w:pPr>
              <w:pStyle w:val="21"/>
              <w:shd w:val="clear" w:color="auto" w:fill="auto"/>
              <w:spacing w:before="0" w:after="0"/>
              <w:jc w:val="left"/>
            </w:pPr>
            <w:r>
              <w:rPr>
                <w:rStyle w:val="1"/>
              </w:rPr>
              <w:t>оборудования/конструктивного элемента</w:t>
            </w:r>
          </w:p>
          <w:p w:rsidR="00B81811" w:rsidRDefault="00B81811" w:rsidP="00B81811">
            <w:pPr>
              <w:pStyle w:val="21"/>
              <w:shd w:val="clear" w:color="auto" w:fill="auto"/>
              <w:spacing w:before="0" w:after="0"/>
              <w:jc w:val="left"/>
            </w:pPr>
            <w:r>
              <w:rPr>
                <w:rStyle w:val="1"/>
              </w:rPr>
              <w:t>Описание дополнительного оборудования/конструктивного элемента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1811" w:rsidRDefault="00EC2A90" w:rsidP="00EC2A90">
            <w:pPr>
              <w:pStyle w:val="21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газовый котёл двухконтурный</w:t>
            </w:r>
          </w:p>
        </w:tc>
      </w:tr>
    </w:tbl>
    <w:p w:rsidR="00881224" w:rsidRDefault="00881224">
      <w:pPr>
        <w:rPr>
          <w:sz w:val="2"/>
          <w:szCs w:val="2"/>
        </w:rPr>
      </w:pPr>
    </w:p>
    <w:sectPr w:rsidR="00881224" w:rsidSect="00881224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053" w:rsidRDefault="00736053" w:rsidP="00881224">
      <w:r>
        <w:separator/>
      </w:r>
    </w:p>
  </w:endnote>
  <w:endnote w:type="continuationSeparator" w:id="0">
    <w:p w:rsidR="00736053" w:rsidRDefault="00736053" w:rsidP="00881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053" w:rsidRDefault="00736053"/>
  </w:footnote>
  <w:footnote w:type="continuationSeparator" w:id="0">
    <w:p w:rsidR="00736053" w:rsidRDefault="0073605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74ACB"/>
    <w:multiLevelType w:val="hybridMultilevel"/>
    <w:tmpl w:val="907C4E4C"/>
    <w:lvl w:ilvl="0" w:tplc="3DA8A4F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>
    <w:nsid w:val="2B3D02EA"/>
    <w:multiLevelType w:val="multilevel"/>
    <w:tmpl w:val="EB3C0B40"/>
    <w:lvl w:ilvl="0">
      <w:numFmt w:val="decimal"/>
      <w:lvlText w:val="424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A0B0005"/>
    <w:multiLevelType w:val="hybridMultilevel"/>
    <w:tmpl w:val="9DE628C0"/>
    <w:lvl w:ilvl="0" w:tplc="881AD1A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>
    <w:nsid w:val="7D5921D5"/>
    <w:multiLevelType w:val="multilevel"/>
    <w:tmpl w:val="3098AFF4"/>
    <w:lvl w:ilvl="0">
      <w:numFmt w:val="decimal"/>
      <w:lvlText w:val="455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224"/>
    <w:rsid w:val="00056879"/>
    <w:rsid w:val="000D7ED4"/>
    <w:rsid w:val="001977E7"/>
    <w:rsid w:val="002F30CB"/>
    <w:rsid w:val="003E5C7F"/>
    <w:rsid w:val="003F7CE2"/>
    <w:rsid w:val="004C2895"/>
    <w:rsid w:val="00597401"/>
    <w:rsid w:val="0062459C"/>
    <w:rsid w:val="00706826"/>
    <w:rsid w:val="00736053"/>
    <w:rsid w:val="007D2A59"/>
    <w:rsid w:val="008361F4"/>
    <w:rsid w:val="00881224"/>
    <w:rsid w:val="00B81811"/>
    <w:rsid w:val="00EC2A90"/>
    <w:rsid w:val="00FA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8122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81224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812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a4">
    <w:name w:val="Основной текст_"/>
    <w:basedOn w:val="a0"/>
    <w:link w:val="21"/>
    <w:rsid w:val="00881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1">
    <w:name w:val="Основной текст1"/>
    <w:basedOn w:val="a4"/>
    <w:rsid w:val="00881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18"/>
      <w:szCs w:val="18"/>
      <w:u w:val="none"/>
      <w:lang w:val="ru-RU"/>
    </w:rPr>
  </w:style>
  <w:style w:type="character" w:customStyle="1" w:styleId="a5">
    <w:name w:val="Подпись к таблице_"/>
    <w:basedOn w:val="a0"/>
    <w:link w:val="a6"/>
    <w:rsid w:val="00881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a7">
    <w:name w:val="Колонтитул_"/>
    <w:basedOn w:val="a0"/>
    <w:link w:val="a8"/>
    <w:rsid w:val="00881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paragraph" w:customStyle="1" w:styleId="20">
    <w:name w:val="Основной текст (2)"/>
    <w:basedOn w:val="a"/>
    <w:link w:val="2"/>
    <w:rsid w:val="00881224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b/>
      <w:bCs/>
      <w:spacing w:val="-1"/>
      <w:sz w:val="18"/>
      <w:szCs w:val="18"/>
    </w:rPr>
  </w:style>
  <w:style w:type="paragraph" w:customStyle="1" w:styleId="21">
    <w:name w:val="Основной текст2"/>
    <w:basedOn w:val="a"/>
    <w:link w:val="a4"/>
    <w:rsid w:val="00881224"/>
    <w:pPr>
      <w:shd w:val="clear" w:color="auto" w:fill="FFFFFF"/>
      <w:spacing w:before="360" w:after="240" w:line="230" w:lineRule="exact"/>
      <w:jc w:val="both"/>
    </w:pPr>
    <w:rPr>
      <w:rFonts w:ascii="Times New Roman" w:eastAsia="Times New Roman" w:hAnsi="Times New Roman" w:cs="Times New Roman"/>
      <w:spacing w:val="-1"/>
      <w:sz w:val="18"/>
      <w:szCs w:val="18"/>
    </w:rPr>
  </w:style>
  <w:style w:type="paragraph" w:customStyle="1" w:styleId="a6">
    <w:name w:val="Подпись к таблице"/>
    <w:basedOn w:val="a"/>
    <w:link w:val="a5"/>
    <w:rsid w:val="0088122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8"/>
      <w:szCs w:val="18"/>
    </w:rPr>
  </w:style>
  <w:style w:type="paragraph" w:customStyle="1" w:styleId="a8">
    <w:name w:val="Колонтитул"/>
    <w:basedOn w:val="a"/>
    <w:link w:val="a7"/>
    <w:rsid w:val="0088122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8"/>
      <w:szCs w:val="18"/>
    </w:rPr>
  </w:style>
  <w:style w:type="paragraph" w:customStyle="1" w:styleId="3">
    <w:name w:val="Основной текст3"/>
    <w:basedOn w:val="a"/>
    <w:rsid w:val="00FA2942"/>
    <w:pPr>
      <w:shd w:val="clear" w:color="auto" w:fill="FFFFFF"/>
      <w:spacing w:before="360" w:after="240" w:line="230" w:lineRule="exact"/>
      <w:jc w:val="both"/>
    </w:pPr>
    <w:rPr>
      <w:rFonts w:ascii="Times New Roman" w:eastAsia="Times New Roman" w:hAnsi="Times New Roman" w:cs="Times New Roman"/>
      <w:color w:val="auto"/>
      <w:spacing w:val="-1"/>
      <w:sz w:val="18"/>
      <w:szCs w:val="1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FA294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2942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8122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81224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812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a4">
    <w:name w:val="Основной текст_"/>
    <w:basedOn w:val="a0"/>
    <w:link w:val="21"/>
    <w:rsid w:val="00881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1">
    <w:name w:val="Основной текст1"/>
    <w:basedOn w:val="a4"/>
    <w:rsid w:val="00881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18"/>
      <w:szCs w:val="18"/>
      <w:u w:val="none"/>
      <w:lang w:val="ru-RU"/>
    </w:rPr>
  </w:style>
  <w:style w:type="character" w:customStyle="1" w:styleId="a5">
    <w:name w:val="Подпись к таблице_"/>
    <w:basedOn w:val="a0"/>
    <w:link w:val="a6"/>
    <w:rsid w:val="00881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a7">
    <w:name w:val="Колонтитул_"/>
    <w:basedOn w:val="a0"/>
    <w:link w:val="a8"/>
    <w:rsid w:val="00881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paragraph" w:customStyle="1" w:styleId="20">
    <w:name w:val="Основной текст (2)"/>
    <w:basedOn w:val="a"/>
    <w:link w:val="2"/>
    <w:rsid w:val="00881224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b/>
      <w:bCs/>
      <w:spacing w:val="-1"/>
      <w:sz w:val="18"/>
      <w:szCs w:val="18"/>
    </w:rPr>
  </w:style>
  <w:style w:type="paragraph" w:customStyle="1" w:styleId="21">
    <w:name w:val="Основной текст2"/>
    <w:basedOn w:val="a"/>
    <w:link w:val="a4"/>
    <w:rsid w:val="00881224"/>
    <w:pPr>
      <w:shd w:val="clear" w:color="auto" w:fill="FFFFFF"/>
      <w:spacing w:before="360" w:after="240" w:line="230" w:lineRule="exact"/>
      <w:jc w:val="both"/>
    </w:pPr>
    <w:rPr>
      <w:rFonts w:ascii="Times New Roman" w:eastAsia="Times New Roman" w:hAnsi="Times New Roman" w:cs="Times New Roman"/>
      <w:spacing w:val="-1"/>
      <w:sz w:val="18"/>
      <w:szCs w:val="18"/>
    </w:rPr>
  </w:style>
  <w:style w:type="paragraph" w:customStyle="1" w:styleId="a6">
    <w:name w:val="Подпись к таблице"/>
    <w:basedOn w:val="a"/>
    <w:link w:val="a5"/>
    <w:rsid w:val="0088122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8"/>
      <w:szCs w:val="18"/>
    </w:rPr>
  </w:style>
  <w:style w:type="paragraph" w:customStyle="1" w:styleId="a8">
    <w:name w:val="Колонтитул"/>
    <w:basedOn w:val="a"/>
    <w:link w:val="a7"/>
    <w:rsid w:val="0088122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8"/>
      <w:szCs w:val="18"/>
    </w:rPr>
  </w:style>
  <w:style w:type="paragraph" w:customStyle="1" w:styleId="3">
    <w:name w:val="Основной текст3"/>
    <w:basedOn w:val="a"/>
    <w:rsid w:val="00FA2942"/>
    <w:pPr>
      <w:shd w:val="clear" w:color="auto" w:fill="FFFFFF"/>
      <w:spacing w:before="360" w:after="240" w:line="230" w:lineRule="exact"/>
      <w:jc w:val="both"/>
    </w:pPr>
    <w:rPr>
      <w:rFonts w:ascii="Times New Roman" w:eastAsia="Times New Roman" w:hAnsi="Times New Roman" w:cs="Times New Roman"/>
      <w:color w:val="auto"/>
      <w:spacing w:val="-1"/>
      <w:sz w:val="18"/>
      <w:szCs w:val="1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FA294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2942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1219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Админ</cp:lastModifiedBy>
  <cp:revision>2</cp:revision>
  <cp:lastPrinted>2016-11-16T09:27:00Z</cp:lastPrinted>
  <dcterms:created xsi:type="dcterms:W3CDTF">2019-02-07T09:25:00Z</dcterms:created>
  <dcterms:modified xsi:type="dcterms:W3CDTF">2019-02-07T09:25:00Z</dcterms:modified>
</cp:coreProperties>
</file>