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C4A" w:rsidRPr="00E51C4A" w:rsidRDefault="00E51C4A" w:rsidP="00E51C4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51C4A">
        <w:rPr>
          <w:rFonts w:ascii="Arial" w:eastAsia="Times New Roman" w:hAnsi="Arial" w:cs="Arial"/>
          <w:noProof/>
          <w:color w:val="0096D7"/>
          <w:sz w:val="24"/>
          <w:szCs w:val="24"/>
          <w:lang w:eastAsia="ru-RU"/>
        </w:rPr>
        <w:drawing>
          <wp:inline distT="0" distB="0" distL="0" distR="0" wp14:anchorId="75086AB4" wp14:editId="5EF26437">
            <wp:extent cx="3714750" cy="552450"/>
            <wp:effectExtent l="0" t="0" r="0" b="0"/>
            <wp:docPr id="1" name="Рисунок 1" descr="ТюменьЭнергоСбы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юменьЭнергоСбы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1C4A">
        <w:rPr>
          <w:rFonts w:ascii="Arial" w:eastAsia="Times New Roman" w:hAnsi="Arial" w:cs="Arial"/>
          <w:noProof/>
          <w:color w:val="0096D7"/>
          <w:sz w:val="24"/>
          <w:szCs w:val="24"/>
          <w:lang w:eastAsia="ru-RU"/>
        </w:rPr>
        <w:drawing>
          <wp:inline distT="0" distB="0" distL="0" distR="0" wp14:anchorId="0CA418CD" wp14:editId="0E582706">
            <wp:extent cx="552450" cy="571500"/>
            <wp:effectExtent l="0" t="0" r="0" b="0"/>
            <wp:docPr id="2" name="Рисунок 2" descr="Восток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Восток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1C4A" w:rsidRPr="00E51C4A" w:rsidRDefault="00E51C4A" w:rsidP="00E51C4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E51C4A" w:rsidRPr="00E51C4A" w:rsidRDefault="00E51C4A" w:rsidP="00E51C4A">
      <w:pPr>
        <w:spacing w:before="100" w:beforeAutospacing="1" w:after="240" w:line="240" w:lineRule="auto"/>
        <w:outlineLvl w:val="1"/>
        <w:rPr>
          <w:rFonts w:ascii="Arial" w:eastAsia="Times New Roman" w:hAnsi="Arial" w:cs="Arial"/>
          <w:color w:val="1778B5"/>
          <w:kern w:val="36"/>
          <w:sz w:val="34"/>
          <w:szCs w:val="34"/>
          <w:lang w:eastAsia="ru-RU"/>
        </w:rPr>
      </w:pPr>
      <w:r w:rsidRPr="00E51C4A">
        <w:rPr>
          <w:rFonts w:ascii="Arial" w:eastAsia="Times New Roman" w:hAnsi="Arial" w:cs="Arial"/>
          <w:color w:val="1778B5"/>
          <w:kern w:val="36"/>
          <w:sz w:val="34"/>
          <w:szCs w:val="34"/>
          <w:lang w:eastAsia="ru-RU"/>
        </w:rPr>
        <w:t xml:space="preserve">Тарифы на электрическую энергию 1 полугодие </w:t>
      </w:r>
      <w:r>
        <w:rPr>
          <w:rFonts w:ascii="Arial" w:eastAsia="Times New Roman" w:hAnsi="Arial" w:cs="Arial"/>
          <w:color w:val="1778B5"/>
          <w:kern w:val="36"/>
          <w:sz w:val="34"/>
          <w:szCs w:val="34"/>
          <w:lang w:eastAsia="ru-RU"/>
        </w:rPr>
        <w:t xml:space="preserve">2015 г. </w:t>
      </w:r>
      <w:bookmarkStart w:id="0" w:name="_GoBack"/>
      <w:bookmarkEnd w:id="0"/>
      <w:r w:rsidRPr="00E51C4A">
        <w:rPr>
          <w:rFonts w:ascii="Arial" w:eastAsia="Times New Roman" w:hAnsi="Arial" w:cs="Arial"/>
          <w:color w:val="1778B5"/>
          <w:kern w:val="36"/>
          <w:sz w:val="34"/>
          <w:szCs w:val="34"/>
          <w:lang w:eastAsia="ru-RU"/>
        </w:rPr>
        <w:t>(Решение РЭК 103 от 19.12.2014 г.)</w:t>
      </w:r>
    </w:p>
    <w:p w:rsidR="00E51C4A" w:rsidRPr="00E51C4A" w:rsidRDefault="00E51C4A" w:rsidP="00E51C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6E6E6E"/>
          <w:sz w:val="20"/>
          <w:szCs w:val="20"/>
          <w:lang w:eastAsia="ru-RU"/>
        </w:rPr>
      </w:pPr>
      <w:r w:rsidRPr="00E51C4A"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  <w:t>Тарифы на электрическую энергию поставляемую населению и приравненным к нему категориям потребителей, на территории Тюменской области, Ханты-Мансийского автономного округа – Югры и Ямало-Ненецкого автономного округа.</w:t>
      </w:r>
    </w:p>
    <w:p w:rsidR="00E51C4A" w:rsidRPr="00E51C4A" w:rsidRDefault="00E51C4A" w:rsidP="00E51C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6E6E6E"/>
          <w:sz w:val="20"/>
          <w:szCs w:val="20"/>
          <w:lang w:eastAsia="ru-RU"/>
        </w:rPr>
      </w:pPr>
      <w:r w:rsidRPr="00E51C4A">
        <w:rPr>
          <w:rFonts w:ascii="Times New Roman" w:eastAsia="Times New Roman" w:hAnsi="Times New Roman" w:cs="Times New Roman"/>
          <w:i/>
          <w:iCs/>
          <w:color w:val="6E6E6E"/>
          <w:sz w:val="24"/>
          <w:szCs w:val="24"/>
          <w:lang w:eastAsia="ru-RU"/>
        </w:rPr>
        <w:t xml:space="preserve">(Установлены решением  Региональной энергетической комиссии Тюменской области, Ханты-Мансийского автономного округа, Ямало-Ненецкого автономного округа № 103 от 19 декабря 2014г.) 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4920"/>
        <w:gridCol w:w="1440"/>
        <w:gridCol w:w="2160"/>
      </w:tblGrid>
      <w:tr w:rsidR="00E51C4A" w:rsidRPr="00E51C4A" w:rsidTr="00E51C4A">
        <w:trPr>
          <w:trHeight w:val="600"/>
          <w:jc w:val="center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51C4A" w:rsidRPr="00E51C4A" w:rsidRDefault="00E51C4A" w:rsidP="00E51C4A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1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51C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N </w:t>
            </w:r>
            <w:r w:rsidRPr="00E51C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 </w:t>
            </w:r>
            <w:proofErr w:type="gramStart"/>
            <w:r w:rsidRPr="00E51C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E51C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  <w:p w:rsidR="00E51C4A" w:rsidRPr="00E51C4A" w:rsidRDefault="00E51C4A" w:rsidP="00E51C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1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51C4A" w:rsidRPr="00E51C4A" w:rsidRDefault="00E51C4A" w:rsidP="00E51C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1C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Показатель (группы потребителей    </w:t>
            </w:r>
            <w:r w:rsidRPr="00E51C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       с разбивкой по ставкам и        </w:t>
            </w:r>
            <w:r w:rsidRPr="00E51C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    дифференциацией по зонам суток)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51C4A" w:rsidRPr="00E51C4A" w:rsidRDefault="00E51C4A" w:rsidP="00E51C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1C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Единица </w:t>
            </w:r>
            <w:r w:rsidRPr="00E51C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измерения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51C4A" w:rsidRPr="00E51C4A" w:rsidRDefault="00E51C4A" w:rsidP="00E51C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1C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Цена (тариф) </w:t>
            </w:r>
            <w:r w:rsidRPr="00E51C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 1 полугодие</w:t>
            </w:r>
          </w:p>
        </w:tc>
      </w:tr>
      <w:tr w:rsidR="00E51C4A" w:rsidRPr="00E51C4A" w:rsidTr="00E51C4A">
        <w:trPr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51C4A" w:rsidRPr="00E51C4A" w:rsidRDefault="00E51C4A" w:rsidP="00E51C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1C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1.   </w:t>
            </w:r>
          </w:p>
        </w:tc>
        <w:tc>
          <w:tcPr>
            <w:tcW w:w="85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51C4A" w:rsidRPr="00E51C4A" w:rsidRDefault="00E51C4A" w:rsidP="00E51C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1C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Население (тарифы указаны с учетом НДС)                            </w:t>
            </w:r>
          </w:p>
        </w:tc>
      </w:tr>
      <w:tr w:rsidR="00E51C4A" w:rsidRPr="00E51C4A" w:rsidTr="00E51C4A">
        <w:trPr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51C4A" w:rsidRPr="00E51C4A" w:rsidRDefault="00E51C4A" w:rsidP="00E51C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1.1. </w:t>
            </w:r>
          </w:p>
        </w:tc>
        <w:tc>
          <w:tcPr>
            <w:tcW w:w="85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51C4A" w:rsidRPr="00E51C4A" w:rsidRDefault="00E51C4A" w:rsidP="00E51C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Население и приравненные к нему категории потребителей</w:t>
            </w:r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*</w:t>
            </w:r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за исключением </w:t>
            </w:r>
            <w:proofErr w:type="gramStart"/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указанного</w:t>
            </w:r>
            <w:proofErr w:type="gramEnd"/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hyperlink r:id="rId9" w:anchor="Par173" w:history="1">
              <w:r w:rsidRPr="00E51C4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пунктах 1.2</w:t>
              </w:r>
            </w:hyperlink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hyperlink r:id="rId10" w:anchor="Par193" w:history="1">
              <w:r w:rsidRPr="00E51C4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1.3</w:t>
              </w:r>
            </w:hyperlink>
          </w:p>
        </w:tc>
      </w:tr>
      <w:tr w:rsidR="00E51C4A" w:rsidRPr="00E51C4A" w:rsidTr="00E51C4A">
        <w:trPr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51C4A" w:rsidRPr="00E51C4A" w:rsidRDefault="00E51C4A" w:rsidP="00E51C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51C4A" w:rsidRPr="00E51C4A" w:rsidRDefault="00E51C4A" w:rsidP="00E51C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тариф                   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51C4A" w:rsidRPr="00E51C4A" w:rsidRDefault="00E51C4A" w:rsidP="00E51C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руб./</w:t>
            </w:r>
            <w:proofErr w:type="spellStart"/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  <w:proofErr w:type="gramStart"/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51C4A" w:rsidRPr="00E51C4A" w:rsidRDefault="00E51C4A" w:rsidP="00E51C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2,25</w:t>
            </w:r>
          </w:p>
        </w:tc>
      </w:tr>
      <w:tr w:rsidR="00E51C4A" w:rsidRPr="00E51C4A" w:rsidTr="00E51C4A">
        <w:trPr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51C4A" w:rsidRPr="00E51C4A" w:rsidRDefault="00E51C4A" w:rsidP="00E51C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85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51C4A" w:rsidRPr="00E51C4A" w:rsidRDefault="00E51C4A" w:rsidP="00E51C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Тариф, дифференцированный по двум зонам суток</w:t>
            </w:r>
            <w:proofErr w:type="gramStart"/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  <w:proofErr w:type="gramEnd"/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                     </w:t>
            </w:r>
          </w:p>
        </w:tc>
      </w:tr>
      <w:tr w:rsidR="00E51C4A" w:rsidRPr="00E51C4A" w:rsidTr="00E51C4A">
        <w:trPr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51C4A" w:rsidRPr="00E51C4A" w:rsidRDefault="00E51C4A" w:rsidP="00E51C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1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51C4A" w:rsidRPr="00E51C4A" w:rsidRDefault="00E51C4A" w:rsidP="00E51C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Дневная зона                         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51C4A" w:rsidRPr="00E51C4A" w:rsidRDefault="00E51C4A" w:rsidP="00E51C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руб./</w:t>
            </w:r>
            <w:proofErr w:type="spellStart"/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  <w:proofErr w:type="gramStart"/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51C4A" w:rsidRPr="00E51C4A" w:rsidRDefault="00E51C4A" w:rsidP="00E51C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2,26</w:t>
            </w:r>
          </w:p>
        </w:tc>
      </w:tr>
      <w:tr w:rsidR="00E51C4A" w:rsidRPr="00E51C4A" w:rsidTr="00E51C4A">
        <w:trPr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51C4A" w:rsidRPr="00E51C4A" w:rsidRDefault="00E51C4A" w:rsidP="00E51C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1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51C4A" w:rsidRPr="00E51C4A" w:rsidRDefault="00E51C4A" w:rsidP="00E51C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Ночная зона                           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51C4A" w:rsidRPr="00E51C4A" w:rsidRDefault="00E51C4A" w:rsidP="00E51C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руб./</w:t>
            </w:r>
            <w:proofErr w:type="spellStart"/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  <w:proofErr w:type="gramStart"/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51C4A" w:rsidRPr="00E51C4A" w:rsidRDefault="00E51C4A" w:rsidP="00E51C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1,13</w:t>
            </w:r>
          </w:p>
        </w:tc>
      </w:tr>
      <w:tr w:rsidR="00E51C4A" w:rsidRPr="00E51C4A" w:rsidTr="00E51C4A">
        <w:trPr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51C4A" w:rsidRPr="00E51C4A" w:rsidRDefault="00E51C4A" w:rsidP="00E51C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</w:t>
            </w:r>
          </w:p>
        </w:tc>
        <w:tc>
          <w:tcPr>
            <w:tcW w:w="85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51C4A" w:rsidRPr="00E51C4A" w:rsidRDefault="00E51C4A" w:rsidP="00E51C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Тариф, дифференцированный по трем зонам суток</w:t>
            </w:r>
            <w:proofErr w:type="gramStart"/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  <w:proofErr w:type="gramEnd"/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                     </w:t>
            </w:r>
          </w:p>
        </w:tc>
      </w:tr>
      <w:tr w:rsidR="00E51C4A" w:rsidRPr="00E51C4A" w:rsidTr="00E51C4A">
        <w:trPr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51C4A" w:rsidRPr="00E51C4A" w:rsidRDefault="00E51C4A" w:rsidP="00E51C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1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51C4A" w:rsidRPr="00E51C4A" w:rsidRDefault="00E51C4A" w:rsidP="00E51C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Пиковая зона                          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51C4A" w:rsidRPr="00E51C4A" w:rsidRDefault="00E51C4A" w:rsidP="00E51C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руб./</w:t>
            </w:r>
            <w:proofErr w:type="spellStart"/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  <w:proofErr w:type="gramStart"/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51C4A" w:rsidRPr="00E51C4A" w:rsidRDefault="00E51C4A" w:rsidP="00E51C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2,28</w:t>
            </w:r>
          </w:p>
        </w:tc>
      </w:tr>
      <w:tr w:rsidR="00E51C4A" w:rsidRPr="00E51C4A" w:rsidTr="00E51C4A">
        <w:trPr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51C4A" w:rsidRPr="00E51C4A" w:rsidRDefault="00E51C4A" w:rsidP="00E51C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1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51C4A" w:rsidRPr="00E51C4A" w:rsidRDefault="00E51C4A" w:rsidP="00E51C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Полупиковая зона                      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51C4A" w:rsidRPr="00E51C4A" w:rsidRDefault="00E51C4A" w:rsidP="00E51C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руб./</w:t>
            </w:r>
            <w:proofErr w:type="spellStart"/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  <w:proofErr w:type="gramStart"/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51C4A" w:rsidRPr="00E51C4A" w:rsidRDefault="00E51C4A" w:rsidP="00E51C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2,25</w:t>
            </w:r>
          </w:p>
        </w:tc>
      </w:tr>
      <w:tr w:rsidR="00E51C4A" w:rsidRPr="00E51C4A" w:rsidTr="00E51C4A">
        <w:trPr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51C4A" w:rsidRPr="00E51C4A" w:rsidRDefault="00E51C4A" w:rsidP="00E51C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1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51C4A" w:rsidRPr="00E51C4A" w:rsidRDefault="00E51C4A" w:rsidP="00E51C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Ночная зона                           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51C4A" w:rsidRPr="00E51C4A" w:rsidRDefault="00E51C4A" w:rsidP="00E51C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руб./</w:t>
            </w:r>
            <w:proofErr w:type="spellStart"/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  <w:proofErr w:type="gramStart"/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51C4A" w:rsidRPr="00E51C4A" w:rsidRDefault="00E51C4A" w:rsidP="00E51C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1,13</w:t>
            </w:r>
          </w:p>
        </w:tc>
      </w:tr>
      <w:tr w:rsidR="00E51C4A" w:rsidRPr="00E51C4A" w:rsidTr="00E51C4A">
        <w:trPr>
          <w:trHeight w:val="60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51C4A" w:rsidRPr="00E51C4A" w:rsidRDefault="00E51C4A" w:rsidP="00E51C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1C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1.2. </w:t>
            </w:r>
          </w:p>
        </w:tc>
        <w:tc>
          <w:tcPr>
            <w:tcW w:w="85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51C4A" w:rsidRPr="00E51C4A" w:rsidRDefault="00E51C4A" w:rsidP="00E51C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1C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Население, проживающее в городских населенных пунктах в домах,     </w:t>
            </w:r>
            <w:r w:rsidRPr="00E51C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оборудованных в установленном порядке стационарными электроплитами </w:t>
            </w:r>
            <w:r w:rsidRPr="00E51C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и (или) электроотопительными установками</w:t>
            </w:r>
            <w:proofErr w:type="gramStart"/>
            <w:r w:rsidRPr="00E51C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E51C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 и приравненными к нему категории потребителей</w:t>
            </w:r>
            <w:r w:rsidRPr="00E51C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ru-RU"/>
              </w:rPr>
              <w:t>*</w:t>
            </w:r>
            <w:r w:rsidRPr="00E51C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                  </w:t>
            </w:r>
          </w:p>
        </w:tc>
      </w:tr>
      <w:tr w:rsidR="00E51C4A" w:rsidRPr="00E51C4A" w:rsidTr="00E51C4A">
        <w:trPr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51C4A" w:rsidRPr="00E51C4A" w:rsidRDefault="00E51C4A" w:rsidP="00E51C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51C4A" w:rsidRPr="00E51C4A" w:rsidRDefault="00E51C4A" w:rsidP="00E51C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тариф                   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51C4A" w:rsidRPr="00E51C4A" w:rsidRDefault="00E51C4A" w:rsidP="00E51C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руб./</w:t>
            </w:r>
            <w:proofErr w:type="spellStart"/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  <w:proofErr w:type="gramStart"/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51C4A" w:rsidRPr="00E51C4A" w:rsidRDefault="00E51C4A" w:rsidP="00E51C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1,58</w:t>
            </w:r>
          </w:p>
        </w:tc>
      </w:tr>
      <w:tr w:rsidR="00E51C4A" w:rsidRPr="00E51C4A" w:rsidTr="00E51C4A">
        <w:trPr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51C4A" w:rsidRPr="00E51C4A" w:rsidRDefault="00E51C4A" w:rsidP="00E51C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</w:t>
            </w:r>
          </w:p>
        </w:tc>
        <w:tc>
          <w:tcPr>
            <w:tcW w:w="85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51C4A" w:rsidRPr="00E51C4A" w:rsidRDefault="00E51C4A" w:rsidP="00E51C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Тариф, дифференцированный по двум зонам суток</w:t>
            </w:r>
            <w:proofErr w:type="gramStart"/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  <w:proofErr w:type="gramEnd"/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                     </w:t>
            </w:r>
          </w:p>
        </w:tc>
      </w:tr>
      <w:tr w:rsidR="00E51C4A" w:rsidRPr="00E51C4A" w:rsidTr="00E51C4A">
        <w:trPr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51C4A" w:rsidRPr="00E51C4A" w:rsidRDefault="00E51C4A" w:rsidP="00E51C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1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51C4A" w:rsidRPr="00E51C4A" w:rsidRDefault="00E51C4A" w:rsidP="00E51C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Дневная зона                          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51C4A" w:rsidRPr="00E51C4A" w:rsidRDefault="00E51C4A" w:rsidP="00E51C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руб./</w:t>
            </w:r>
            <w:proofErr w:type="spellStart"/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  <w:proofErr w:type="gramStart"/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51C4A" w:rsidRPr="00E51C4A" w:rsidRDefault="00E51C4A" w:rsidP="00E51C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1,582</w:t>
            </w:r>
          </w:p>
        </w:tc>
      </w:tr>
      <w:tr w:rsidR="00E51C4A" w:rsidRPr="00E51C4A" w:rsidTr="00E51C4A">
        <w:trPr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51C4A" w:rsidRPr="00E51C4A" w:rsidRDefault="00E51C4A" w:rsidP="00E51C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1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51C4A" w:rsidRPr="00E51C4A" w:rsidRDefault="00E51C4A" w:rsidP="00E51C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Ночная зона                           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51C4A" w:rsidRPr="00E51C4A" w:rsidRDefault="00E51C4A" w:rsidP="00E51C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руб./</w:t>
            </w:r>
            <w:proofErr w:type="spellStart"/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  <w:proofErr w:type="gramStart"/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51C4A" w:rsidRPr="00E51C4A" w:rsidRDefault="00E51C4A" w:rsidP="00E51C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0,79</w:t>
            </w:r>
          </w:p>
        </w:tc>
      </w:tr>
      <w:tr w:rsidR="00E51C4A" w:rsidRPr="00E51C4A" w:rsidTr="00E51C4A">
        <w:trPr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51C4A" w:rsidRPr="00E51C4A" w:rsidRDefault="00E51C4A" w:rsidP="00E51C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1.2.3</w:t>
            </w:r>
          </w:p>
        </w:tc>
        <w:tc>
          <w:tcPr>
            <w:tcW w:w="85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51C4A" w:rsidRPr="00E51C4A" w:rsidRDefault="00E51C4A" w:rsidP="00E51C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Тариф, дифференцированный по трем зонам суток</w:t>
            </w:r>
            <w:proofErr w:type="gramStart"/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  <w:proofErr w:type="gramEnd"/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                     </w:t>
            </w:r>
          </w:p>
        </w:tc>
      </w:tr>
      <w:tr w:rsidR="00E51C4A" w:rsidRPr="00E51C4A" w:rsidTr="00E51C4A">
        <w:trPr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51C4A" w:rsidRPr="00E51C4A" w:rsidRDefault="00E51C4A" w:rsidP="00E51C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1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51C4A" w:rsidRPr="00E51C4A" w:rsidRDefault="00E51C4A" w:rsidP="00E51C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Пиковая зона                          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51C4A" w:rsidRPr="00E51C4A" w:rsidRDefault="00E51C4A" w:rsidP="00E51C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руб./</w:t>
            </w:r>
            <w:proofErr w:type="spellStart"/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  <w:proofErr w:type="gramStart"/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51C4A" w:rsidRPr="00E51C4A" w:rsidRDefault="00E51C4A" w:rsidP="00E51C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1,60</w:t>
            </w:r>
          </w:p>
        </w:tc>
      </w:tr>
      <w:tr w:rsidR="00E51C4A" w:rsidRPr="00E51C4A" w:rsidTr="00E51C4A">
        <w:trPr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51C4A" w:rsidRPr="00E51C4A" w:rsidRDefault="00E51C4A" w:rsidP="00E51C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1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51C4A" w:rsidRPr="00E51C4A" w:rsidRDefault="00E51C4A" w:rsidP="00E51C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Полупиковая зона                      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51C4A" w:rsidRPr="00E51C4A" w:rsidRDefault="00E51C4A" w:rsidP="00E51C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руб./</w:t>
            </w:r>
            <w:proofErr w:type="spellStart"/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  <w:proofErr w:type="gramStart"/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51C4A" w:rsidRPr="00E51C4A" w:rsidRDefault="00E51C4A" w:rsidP="00E51C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1,58</w:t>
            </w:r>
          </w:p>
        </w:tc>
      </w:tr>
      <w:tr w:rsidR="00E51C4A" w:rsidRPr="00E51C4A" w:rsidTr="00E51C4A">
        <w:trPr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51C4A" w:rsidRPr="00E51C4A" w:rsidRDefault="00E51C4A" w:rsidP="00E51C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1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51C4A" w:rsidRPr="00E51C4A" w:rsidRDefault="00E51C4A" w:rsidP="00E51C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Ночная зона                           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51C4A" w:rsidRPr="00E51C4A" w:rsidRDefault="00E51C4A" w:rsidP="00E51C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руб./</w:t>
            </w:r>
            <w:proofErr w:type="spellStart"/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  <w:proofErr w:type="gramStart"/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51C4A" w:rsidRPr="00E51C4A" w:rsidRDefault="00E51C4A" w:rsidP="00E51C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0,79</w:t>
            </w:r>
          </w:p>
        </w:tc>
      </w:tr>
      <w:tr w:rsidR="00E51C4A" w:rsidRPr="00E51C4A" w:rsidTr="00E51C4A">
        <w:trPr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51C4A" w:rsidRPr="00E51C4A" w:rsidRDefault="00E51C4A" w:rsidP="00E51C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1C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1.3. </w:t>
            </w:r>
          </w:p>
        </w:tc>
        <w:tc>
          <w:tcPr>
            <w:tcW w:w="85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51C4A" w:rsidRPr="00E51C4A" w:rsidRDefault="00E51C4A" w:rsidP="00E51C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1C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Население, проживающее в сельских населенных пунктах</w:t>
            </w:r>
            <w:r w:rsidRPr="00E51C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ru-RU"/>
              </w:rPr>
              <w:t xml:space="preserve">3  </w:t>
            </w:r>
            <w:r w:rsidRPr="00E51C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 приравненные к нему категории потребителей</w:t>
            </w:r>
            <w:r w:rsidRPr="00E51C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ru-RU"/>
              </w:rPr>
              <w:t>*</w:t>
            </w:r>
            <w:r w:rsidRPr="00E51C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               </w:t>
            </w:r>
          </w:p>
        </w:tc>
      </w:tr>
      <w:tr w:rsidR="00E51C4A" w:rsidRPr="00E51C4A" w:rsidTr="00E51C4A">
        <w:trPr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51C4A" w:rsidRPr="00E51C4A" w:rsidRDefault="00E51C4A" w:rsidP="00E51C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51C4A" w:rsidRPr="00E51C4A" w:rsidRDefault="00E51C4A" w:rsidP="00E51C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тариф                   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51C4A" w:rsidRPr="00E51C4A" w:rsidRDefault="00E51C4A" w:rsidP="00E51C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руб./</w:t>
            </w:r>
            <w:proofErr w:type="spellStart"/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  <w:proofErr w:type="gramStart"/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51C4A" w:rsidRPr="00E51C4A" w:rsidRDefault="00E51C4A" w:rsidP="00E51C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1,58</w:t>
            </w:r>
          </w:p>
        </w:tc>
      </w:tr>
      <w:tr w:rsidR="00E51C4A" w:rsidRPr="00E51C4A" w:rsidTr="00E51C4A">
        <w:trPr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51C4A" w:rsidRPr="00E51C4A" w:rsidRDefault="00E51C4A" w:rsidP="00E51C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1.3.2</w:t>
            </w:r>
          </w:p>
        </w:tc>
        <w:tc>
          <w:tcPr>
            <w:tcW w:w="85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51C4A" w:rsidRPr="00E51C4A" w:rsidRDefault="00E51C4A" w:rsidP="00E51C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Тариф, дифференцированный по двум зонам суток</w:t>
            </w:r>
            <w:proofErr w:type="gramStart"/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  <w:proofErr w:type="gramEnd"/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                     </w:t>
            </w:r>
          </w:p>
        </w:tc>
      </w:tr>
      <w:tr w:rsidR="00E51C4A" w:rsidRPr="00E51C4A" w:rsidTr="00E51C4A">
        <w:trPr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51C4A" w:rsidRPr="00E51C4A" w:rsidRDefault="00E51C4A" w:rsidP="00E51C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1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51C4A" w:rsidRPr="00E51C4A" w:rsidRDefault="00E51C4A" w:rsidP="00E51C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Дневная зона                          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51C4A" w:rsidRPr="00E51C4A" w:rsidRDefault="00E51C4A" w:rsidP="00E51C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руб./</w:t>
            </w:r>
            <w:proofErr w:type="spellStart"/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  <w:proofErr w:type="gramStart"/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51C4A" w:rsidRPr="00E51C4A" w:rsidRDefault="00E51C4A" w:rsidP="00E51C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1,582</w:t>
            </w:r>
          </w:p>
        </w:tc>
      </w:tr>
      <w:tr w:rsidR="00E51C4A" w:rsidRPr="00E51C4A" w:rsidTr="00E51C4A">
        <w:trPr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51C4A" w:rsidRPr="00E51C4A" w:rsidRDefault="00E51C4A" w:rsidP="00E51C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1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51C4A" w:rsidRPr="00E51C4A" w:rsidRDefault="00E51C4A" w:rsidP="00E51C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Ночная зона                           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51C4A" w:rsidRPr="00E51C4A" w:rsidRDefault="00E51C4A" w:rsidP="00E51C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руб./</w:t>
            </w:r>
            <w:proofErr w:type="spellStart"/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  <w:proofErr w:type="gramStart"/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51C4A" w:rsidRPr="00E51C4A" w:rsidRDefault="00E51C4A" w:rsidP="00E51C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0,79</w:t>
            </w:r>
          </w:p>
        </w:tc>
      </w:tr>
      <w:tr w:rsidR="00E51C4A" w:rsidRPr="00E51C4A" w:rsidTr="00E51C4A">
        <w:trPr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51C4A" w:rsidRPr="00E51C4A" w:rsidRDefault="00E51C4A" w:rsidP="00E51C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1.3.3</w:t>
            </w:r>
          </w:p>
        </w:tc>
        <w:tc>
          <w:tcPr>
            <w:tcW w:w="85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51C4A" w:rsidRPr="00E51C4A" w:rsidRDefault="00E51C4A" w:rsidP="00E51C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Тариф, дифференцированный по трем зонам суток</w:t>
            </w:r>
            <w:proofErr w:type="gramStart"/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  <w:proofErr w:type="gramEnd"/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                     </w:t>
            </w:r>
          </w:p>
        </w:tc>
      </w:tr>
      <w:tr w:rsidR="00E51C4A" w:rsidRPr="00E51C4A" w:rsidTr="00E51C4A">
        <w:trPr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51C4A" w:rsidRPr="00E51C4A" w:rsidRDefault="00E51C4A" w:rsidP="00E51C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1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51C4A" w:rsidRPr="00E51C4A" w:rsidRDefault="00E51C4A" w:rsidP="00E51C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Пиковая зона                          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51C4A" w:rsidRPr="00E51C4A" w:rsidRDefault="00E51C4A" w:rsidP="00E51C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руб./</w:t>
            </w:r>
            <w:proofErr w:type="spellStart"/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  <w:proofErr w:type="gramStart"/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51C4A" w:rsidRPr="00E51C4A" w:rsidRDefault="00E51C4A" w:rsidP="00E51C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1,60</w:t>
            </w:r>
          </w:p>
        </w:tc>
      </w:tr>
      <w:tr w:rsidR="00E51C4A" w:rsidRPr="00E51C4A" w:rsidTr="00E51C4A">
        <w:trPr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51C4A" w:rsidRPr="00E51C4A" w:rsidRDefault="00E51C4A" w:rsidP="00E51C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1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51C4A" w:rsidRPr="00E51C4A" w:rsidRDefault="00E51C4A" w:rsidP="00E51C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Полупиковая зона                      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51C4A" w:rsidRPr="00E51C4A" w:rsidRDefault="00E51C4A" w:rsidP="00E51C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руб./</w:t>
            </w:r>
            <w:proofErr w:type="spellStart"/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  <w:proofErr w:type="gramStart"/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51C4A" w:rsidRPr="00E51C4A" w:rsidRDefault="00E51C4A" w:rsidP="00E51C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1,58</w:t>
            </w:r>
          </w:p>
        </w:tc>
      </w:tr>
      <w:tr w:rsidR="00E51C4A" w:rsidRPr="00E51C4A" w:rsidTr="00E51C4A">
        <w:trPr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51C4A" w:rsidRPr="00E51C4A" w:rsidRDefault="00E51C4A" w:rsidP="00E51C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1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51C4A" w:rsidRPr="00E51C4A" w:rsidRDefault="00E51C4A" w:rsidP="00E51C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Ночная зона                           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51C4A" w:rsidRPr="00E51C4A" w:rsidRDefault="00E51C4A" w:rsidP="00E51C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руб./</w:t>
            </w:r>
            <w:proofErr w:type="spellStart"/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  <w:proofErr w:type="gramStart"/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51C4A" w:rsidRPr="00E51C4A" w:rsidRDefault="00E51C4A" w:rsidP="00E51C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0,79</w:t>
            </w:r>
          </w:p>
        </w:tc>
      </w:tr>
      <w:tr w:rsidR="00E51C4A" w:rsidRPr="00E51C4A" w:rsidTr="00E51C4A">
        <w:trPr>
          <w:trHeight w:val="40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51C4A" w:rsidRPr="00E51C4A" w:rsidRDefault="00E51C4A" w:rsidP="00E51C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1C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2.   </w:t>
            </w:r>
          </w:p>
        </w:tc>
        <w:tc>
          <w:tcPr>
            <w:tcW w:w="85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51C4A" w:rsidRPr="00E51C4A" w:rsidRDefault="00E51C4A" w:rsidP="00E51C4A">
            <w:pPr>
              <w:spacing w:before="100" w:beforeAutospacing="1" w:after="6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1C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Потребители, приравненные к населению</w:t>
            </w:r>
            <w:proofErr w:type="gramStart"/>
            <w:r w:rsidRPr="00E51C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ru-RU"/>
              </w:rPr>
              <w:t>4</w:t>
            </w:r>
            <w:proofErr w:type="gramEnd"/>
            <w:r w:rsidRPr="00E51C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(тарифы указаны с учетом НДС):</w:t>
            </w:r>
          </w:p>
          <w:p w:rsidR="00E51C4A" w:rsidRPr="00E51C4A" w:rsidRDefault="00E51C4A" w:rsidP="00E51C4A">
            <w:pPr>
              <w:spacing w:before="100" w:beforeAutospacing="1" w:after="6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1C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 w:rsidRPr="00E51C4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садоводческие, огороднические или дачные некоммерческие </w:t>
            </w:r>
            <w:proofErr w:type="spellStart"/>
            <w:r w:rsidRPr="00E51C4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объедеинения</w:t>
            </w:r>
            <w:proofErr w:type="spellEnd"/>
            <w:r w:rsidRPr="00E51C4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E51C4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граждан-некоммерческие</w:t>
            </w:r>
            <w:proofErr w:type="gramEnd"/>
            <w:r w:rsidRPr="00E51C4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организации, </w:t>
            </w:r>
            <w:proofErr w:type="spellStart"/>
            <w:r w:rsidRPr="00E51C4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учреждкенные</w:t>
            </w:r>
            <w:proofErr w:type="spellEnd"/>
            <w:r w:rsidRPr="00E51C4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гражданами на добровольных началах для содействия  ее членам в решении общих социально-хозяйственных задач ведения садоводства, огородничества и дачного хозяйства;</w:t>
            </w:r>
          </w:p>
          <w:p w:rsidR="00E51C4A" w:rsidRPr="00E51C4A" w:rsidRDefault="00E51C4A" w:rsidP="00E51C4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1C4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-юридические лица, приобретающие электрическую энергию (мощность) в целях потребления осужденными в помещениях для их содержания при условии наличии раздельного учета электрической энергии для указанных помещений;</w:t>
            </w:r>
          </w:p>
          <w:p w:rsidR="00E51C4A" w:rsidRPr="00E51C4A" w:rsidRDefault="00E51C4A" w:rsidP="00E51C4A">
            <w:pPr>
              <w:spacing w:before="100" w:beforeAutospacing="1" w:after="6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1C4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-содержащиеся за счет прихожан религиозные организации;</w:t>
            </w:r>
          </w:p>
          <w:p w:rsidR="00E51C4A" w:rsidRPr="00E51C4A" w:rsidRDefault="00E51C4A" w:rsidP="00E51C4A">
            <w:pPr>
              <w:spacing w:before="100" w:beforeAutospacing="1" w:after="6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E51C4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-гарантирующие поставщики, </w:t>
            </w:r>
            <w:proofErr w:type="spellStart"/>
            <w:r w:rsidRPr="00E51C4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энергосбытовые</w:t>
            </w:r>
            <w:proofErr w:type="spellEnd"/>
            <w:r w:rsidRPr="00E51C4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51C4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энергоснабжающие</w:t>
            </w:r>
            <w:proofErr w:type="spellEnd"/>
            <w:r w:rsidRPr="00E51C4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 категориям потребителей в объемах фактического потребления населения и приравненных к нему категорий потребителей и объемах электроэнергии, израсходованной на места общего пользования в целях потребления на коммунально-бытовые нужды граждан и не используемой для осуществления коммерческой (профессиональной) деятельности;</w:t>
            </w:r>
            <w:proofErr w:type="gramEnd"/>
          </w:p>
          <w:p w:rsidR="00E51C4A" w:rsidRPr="00E51C4A" w:rsidRDefault="00E51C4A" w:rsidP="00E51C4A">
            <w:pPr>
              <w:spacing w:before="100" w:beforeAutospacing="1" w:after="6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1C4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-объединения граждан, приобретающих электрическую энергию (мощность) для использования в принадлежащих им хозяйственных постройках (погреба, сараи);</w:t>
            </w:r>
          </w:p>
          <w:p w:rsidR="00E51C4A" w:rsidRPr="00E51C4A" w:rsidRDefault="00E51C4A" w:rsidP="00E51C4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1C4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-некоммерческие объединения граждан (гаражно-строительные, гаражные кооперативы) и граждане, владеющие отдельно стоящими гаражами,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деятельности.</w:t>
            </w:r>
          </w:p>
        </w:tc>
      </w:tr>
      <w:tr w:rsidR="00E51C4A" w:rsidRPr="00E51C4A" w:rsidTr="00E51C4A">
        <w:trPr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51C4A" w:rsidRPr="00E51C4A" w:rsidRDefault="00E51C4A" w:rsidP="00E51C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2.1. 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51C4A" w:rsidRPr="00E51C4A" w:rsidRDefault="00E51C4A" w:rsidP="00E51C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тариф                   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51C4A" w:rsidRPr="00E51C4A" w:rsidRDefault="00E51C4A" w:rsidP="00E51C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руб./</w:t>
            </w:r>
            <w:proofErr w:type="spellStart"/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  <w:proofErr w:type="gramStart"/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51C4A" w:rsidRPr="00E51C4A" w:rsidRDefault="00E51C4A" w:rsidP="00E51C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2,25</w:t>
            </w:r>
          </w:p>
        </w:tc>
      </w:tr>
      <w:tr w:rsidR="00E51C4A" w:rsidRPr="00E51C4A" w:rsidTr="00E51C4A">
        <w:trPr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51C4A" w:rsidRPr="00E51C4A" w:rsidRDefault="00E51C4A" w:rsidP="00E51C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2.2. </w:t>
            </w:r>
          </w:p>
        </w:tc>
        <w:tc>
          <w:tcPr>
            <w:tcW w:w="85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51C4A" w:rsidRPr="00E51C4A" w:rsidRDefault="00E51C4A" w:rsidP="00E51C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Тариф, дифференцированный по двум зонам суток</w:t>
            </w:r>
            <w:proofErr w:type="gramStart"/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  <w:proofErr w:type="gramEnd"/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                    </w:t>
            </w:r>
          </w:p>
        </w:tc>
      </w:tr>
      <w:tr w:rsidR="00E51C4A" w:rsidRPr="00E51C4A" w:rsidTr="00E51C4A">
        <w:trPr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51C4A" w:rsidRPr="00E51C4A" w:rsidRDefault="00E51C4A" w:rsidP="00E51C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1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51C4A" w:rsidRPr="00E51C4A" w:rsidRDefault="00E51C4A" w:rsidP="00E51C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Дневная зона                          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51C4A" w:rsidRPr="00E51C4A" w:rsidRDefault="00E51C4A" w:rsidP="00E51C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руб./</w:t>
            </w:r>
            <w:proofErr w:type="spellStart"/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  <w:proofErr w:type="gramStart"/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51C4A" w:rsidRPr="00E51C4A" w:rsidRDefault="00E51C4A" w:rsidP="00E51C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2,26</w:t>
            </w:r>
          </w:p>
        </w:tc>
      </w:tr>
      <w:tr w:rsidR="00E51C4A" w:rsidRPr="00E51C4A" w:rsidTr="00E51C4A">
        <w:trPr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51C4A" w:rsidRPr="00E51C4A" w:rsidRDefault="00E51C4A" w:rsidP="00E51C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1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51C4A" w:rsidRPr="00E51C4A" w:rsidRDefault="00E51C4A" w:rsidP="00E51C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Ночная зона                           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51C4A" w:rsidRPr="00E51C4A" w:rsidRDefault="00E51C4A" w:rsidP="00E51C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руб./</w:t>
            </w:r>
            <w:proofErr w:type="spellStart"/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  <w:proofErr w:type="gramStart"/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51C4A" w:rsidRPr="00E51C4A" w:rsidRDefault="00E51C4A" w:rsidP="00E51C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1,13</w:t>
            </w:r>
          </w:p>
        </w:tc>
      </w:tr>
      <w:tr w:rsidR="00E51C4A" w:rsidRPr="00E51C4A" w:rsidTr="00E51C4A">
        <w:trPr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51C4A" w:rsidRPr="00E51C4A" w:rsidRDefault="00E51C4A" w:rsidP="00E51C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2.3. </w:t>
            </w:r>
          </w:p>
        </w:tc>
        <w:tc>
          <w:tcPr>
            <w:tcW w:w="85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51C4A" w:rsidRPr="00E51C4A" w:rsidRDefault="00E51C4A" w:rsidP="00E51C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Тариф, дифференцированный по трем зонам суток</w:t>
            </w:r>
            <w:proofErr w:type="gramStart"/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  <w:proofErr w:type="gramEnd"/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                     </w:t>
            </w:r>
          </w:p>
        </w:tc>
      </w:tr>
      <w:tr w:rsidR="00E51C4A" w:rsidRPr="00E51C4A" w:rsidTr="00E51C4A">
        <w:trPr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51C4A" w:rsidRPr="00E51C4A" w:rsidRDefault="00E51C4A" w:rsidP="00E51C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1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51C4A" w:rsidRPr="00E51C4A" w:rsidRDefault="00E51C4A" w:rsidP="00E51C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Пиковая зона                          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51C4A" w:rsidRPr="00E51C4A" w:rsidRDefault="00E51C4A" w:rsidP="00E51C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руб./</w:t>
            </w:r>
            <w:proofErr w:type="spellStart"/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  <w:proofErr w:type="gramStart"/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51C4A" w:rsidRPr="00E51C4A" w:rsidRDefault="00E51C4A" w:rsidP="00E51C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2,28</w:t>
            </w:r>
          </w:p>
        </w:tc>
      </w:tr>
      <w:tr w:rsidR="00E51C4A" w:rsidRPr="00E51C4A" w:rsidTr="00E51C4A">
        <w:trPr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51C4A" w:rsidRPr="00E51C4A" w:rsidRDefault="00E51C4A" w:rsidP="00E51C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1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51C4A" w:rsidRPr="00E51C4A" w:rsidRDefault="00E51C4A" w:rsidP="00E51C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Полупиковая зона                      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51C4A" w:rsidRPr="00E51C4A" w:rsidRDefault="00E51C4A" w:rsidP="00E51C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руб./</w:t>
            </w:r>
            <w:proofErr w:type="spellStart"/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  <w:proofErr w:type="gramStart"/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51C4A" w:rsidRPr="00E51C4A" w:rsidRDefault="00E51C4A" w:rsidP="00E51C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2,25</w:t>
            </w:r>
          </w:p>
        </w:tc>
      </w:tr>
      <w:tr w:rsidR="00E51C4A" w:rsidRPr="00E51C4A" w:rsidTr="00E51C4A">
        <w:trPr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51C4A" w:rsidRPr="00E51C4A" w:rsidRDefault="00E51C4A" w:rsidP="00E51C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1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51C4A" w:rsidRPr="00E51C4A" w:rsidRDefault="00E51C4A" w:rsidP="00E51C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Ночная зона                           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51C4A" w:rsidRPr="00E51C4A" w:rsidRDefault="00E51C4A" w:rsidP="00E51C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руб./</w:t>
            </w:r>
            <w:proofErr w:type="spellStart"/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  <w:proofErr w:type="gramStart"/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51C4A" w:rsidRPr="00E51C4A" w:rsidRDefault="00E51C4A" w:rsidP="00E51C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1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1,13</w:t>
            </w:r>
          </w:p>
        </w:tc>
      </w:tr>
    </w:tbl>
    <w:p w:rsidR="00E51C4A" w:rsidRPr="00E51C4A" w:rsidRDefault="00E51C4A" w:rsidP="00E51C4A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6E6E6E"/>
          <w:sz w:val="20"/>
          <w:szCs w:val="20"/>
          <w:lang w:eastAsia="ru-RU"/>
        </w:rPr>
      </w:pPr>
      <w:r w:rsidRPr="00E51C4A"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  <w:t xml:space="preserve"> </w:t>
      </w:r>
      <w:r w:rsidRPr="00E51C4A">
        <w:rPr>
          <w:rFonts w:ascii="Times New Roman" w:eastAsia="Times New Roman" w:hAnsi="Times New Roman" w:cs="Times New Roman"/>
          <w:color w:val="6E6E6E"/>
          <w:sz w:val="24"/>
          <w:szCs w:val="24"/>
          <w:vertAlign w:val="superscript"/>
          <w:lang w:eastAsia="ru-RU"/>
        </w:rPr>
        <w:t xml:space="preserve">1 </w:t>
      </w:r>
      <w:r w:rsidRPr="00E51C4A"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  <w:t>Интервалы тарифных зон суток (по месяцам календарного года) утверждаются Федеральной службой по тарифам.</w:t>
      </w:r>
      <w:r w:rsidRPr="00E51C4A"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  <w:br/>
      </w:r>
      <w:r w:rsidRPr="00E51C4A">
        <w:rPr>
          <w:rFonts w:ascii="Times New Roman" w:eastAsia="Times New Roman" w:hAnsi="Times New Roman" w:cs="Times New Roman"/>
          <w:color w:val="6E6E6E"/>
          <w:sz w:val="24"/>
          <w:szCs w:val="24"/>
          <w:vertAlign w:val="superscript"/>
          <w:lang w:eastAsia="ru-RU"/>
        </w:rPr>
        <w:t xml:space="preserve"> 2 </w:t>
      </w:r>
      <w:r w:rsidRPr="00E51C4A"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  <w:t>Тариф указан с применением понижающего коэффициента 0,7 в соответствии с решением РЭК от N 189 от 29.06.2012.</w:t>
      </w:r>
      <w:r w:rsidRPr="00E51C4A"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  <w:br/>
      </w:r>
      <w:r w:rsidRPr="00E51C4A">
        <w:rPr>
          <w:rFonts w:ascii="Times New Roman" w:eastAsia="Times New Roman" w:hAnsi="Times New Roman" w:cs="Times New Roman"/>
          <w:color w:val="6E6E6E"/>
          <w:sz w:val="24"/>
          <w:szCs w:val="24"/>
          <w:vertAlign w:val="superscript"/>
          <w:lang w:eastAsia="ru-RU"/>
        </w:rPr>
        <w:t xml:space="preserve">3 </w:t>
      </w:r>
      <w:r w:rsidRPr="00E51C4A"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  <w:t>Тариф указан с применением понижающего коэффициента 0,7 в соответствии с решением РЭК N 129 от 12.11.2013.</w:t>
      </w:r>
    </w:p>
    <w:p w:rsidR="00E51C4A" w:rsidRPr="00E51C4A" w:rsidRDefault="00E51C4A" w:rsidP="00E51C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E6E6E"/>
          <w:sz w:val="20"/>
          <w:szCs w:val="20"/>
          <w:lang w:eastAsia="ru-RU"/>
        </w:rPr>
      </w:pPr>
      <w:r w:rsidRPr="00E51C4A">
        <w:rPr>
          <w:rFonts w:ascii="Times New Roman" w:eastAsia="Times New Roman" w:hAnsi="Times New Roman" w:cs="Times New Roman"/>
          <w:color w:val="6E6E6E"/>
          <w:sz w:val="24"/>
          <w:szCs w:val="24"/>
          <w:vertAlign w:val="superscript"/>
          <w:lang w:eastAsia="ru-RU"/>
        </w:rPr>
        <w:t xml:space="preserve">4 </w:t>
      </w:r>
      <w:r w:rsidRPr="00E51C4A"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  <w:t>Тариф указан с применением понижающего коэффициента 1 (единица)  в соответствии с решением РЭК N 102 от 19.12.2014.</w:t>
      </w:r>
    </w:p>
    <w:p w:rsidR="00E13D7F" w:rsidRDefault="00E13D7F" w:rsidP="00E51C4A">
      <w:pPr>
        <w:ind w:left="-142"/>
      </w:pPr>
    </w:p>
    <w:sectPr w:rsidR="00E13D7F" w:rsidSect="00E51C4A">
      <w:pgSz w:w="11906" w:h="16838"/>
      <w:pgMar w:top="426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C4A"/>
    <w:rsid w:val="00E13D7F"/>
    <w:rsid w:val="00E51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1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1C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1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1C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8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8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56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76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4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0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0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70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vostok-electra.ru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://tesbyt.ru/" TargetMode="External"/><Relationship Id="rId10" Type="http://schemas.openxmlformats.org/officeDocument/2006/relationships/hyperlink" Target="http://www.tesbyt.ru/itariff/47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esbyt.ru/itariff/4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806</Words>
  <Characters>4595</Characters>
  <Application>Microsoft Office Word</Application>
  <DocSecurity>0</DocSecurity>
  <Lines>38</Lines>
  <Paragraphs>10</Paragraphs>
  <ScaleCrop>false</ScaleCrop>
  <Company>MICROSOFT</Company>
  <LinksUpToDate>false</LinksUpToDate>
  <CharactersWithSpaces>5391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КОМФОРТ</dc:creator>
  <cp:lastModifiedBy>КОМФОРТ</cp:lastModifiedBy>
  <cp:revision>2</cp:revision>
  <dcterms:created xsi:type="dcterms:W3CDTF">2015-03-12T06:36:00Z</dcterms:created>
  <dcterms:modified xsi:type="dcterms:W3CDTF">2015-03-12T06:37:00Z</dcterms:modified>
</cp:coreProperties>
</file>