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F69" w:rsidRPr="00125593" w:rsidRDefault="007E2F69" w:rsidP="00797803">
      <w:pPr>
        <w:spacing w:before="30" w:after="3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ПАМЯТКА</w:t>
      </w:r>
    </w:p>
    <w:p w:rsidR="007E2F69" w:rsidRPr="00125593" w:rsidRDefault="007E2F69" w:rsidP="00797803">
      <w:pPr>
        <w:spacing w:before="30" w:after="3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о мерах безопасности при сходе снега с крыш.</w:t>
      </w:r>
    </w:p>
    <w:p w:rsidR="007E2F69" w:rsidRPr="00125593" w:rsidRDefault="007E2F69" w:rsidP="00797803">
      <w:pPr>
        <w:spacing w:before="30" w:after="3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797803" w:rsidRPr="00125593" w:rsidRDefault="00797803" w:rsidP="00797803">
      <w:pPr>
        <w:spacing w:before="30" w:after="30" w:line="240" w:lineRule="auto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Уважаемые жители многоквартирн</w:t>
      </w:r>
      <w:r w:rsidR="00B819D5"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ых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дом</w:t>
      </w:r>
      <w:r w:rsidR="00B819D5"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ов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, в</w:t>
      </w:r>
      <w:r w:rsidR="007E2F69"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связи с активным таянием снега возможен  сход снежных масс и сосулек с крыши зданий. </w:t>
      </w:r>
    </w:p>
    <w:p w:rsidR="00797803" w:rsidRPr="00125593" w:rsidRDefault="00797803" w:rsidP="00797803">
      <w:pPr>
        <w:spacing w:before="30" w:after="30" w:line="240" w:lineRule="auto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7E2F69" w:rsidRPr="00125593" w:rsidRDefault="007E2F69" w:rsidP="00797803">
      <w:pPr>
        <w:spacing w:before="30" w:after="30" w:line="240" w:lineRule="auto"/>
        <w:ind w:firstLine="709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Сход скопившейся на крыше снежной массы очень опасен!</w:t>
      </w:r>
    </w:p>
    <w:p w:rsidR="00797803" w:rsidRPr="00125593" w:rsidRDefault="00797803" w:rsidP="00797803">
      <w:pPr>
        <w:spacing w:before="30" w:after="3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</w:p>
    <w:p w:rsidR="007E2F69" w:rsidRPr="00125593" w:rsidRDefault="007E2F69" w:rsidP="00797803">
      <w:pPr>
        <w:spacing w:before="30" w:after="30" w:line="240" w:lineRule="auto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Помните: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 чаще всего сосульки образуются над водостоками, поэтому эти места фасадов зданий бывают особенно опасны. Их необходимо обходить стороной.</w:t>
      </w:r>
    </w:p>
    <w:p w:rsidR="007E2F69" w:rsidRPr="00125593" w:rsidRDefault="007E2F69" w:rsidP="00797803">
      <w:pPr>
        <w:spacing w:before="30" w:after="30" w:line="240" w:lineRule="auto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Соблюдайте осторожность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 и, по возможности, не подходите близко к стенам зданий.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</w:t>
      </w:r>
    </w:p>
    <w:p w:rsidR="007E2F69" w:rsidRPr="00125593" w:rsidRDefault="007E2F69" w:rsidP="00797803">
      <w:pPr>
        <w:spacing w:before="30" w:after="30" w:line="240" w:lineRule="auto"/>
        <w:ind w:firstLine="709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 xml:space="preserve">Правила, соблюдение которых поможет избежать </w:t>
      </w:r>
      <w:proofErr w:type="spellStart"/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травмирования</w:t>
      </w:r>
      <w:proofErr w:type="spellEnd"/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:</w:t>
      </w:r>
    </w:p>
    <w:p w:rsidR="007E2F69" w:rsidRPr="00125593" w:rsidRDefault="007E2F69" w:rsidP="00797803">
      <w:pPr>
        <w:spacing w:before="30" w:after="30" w:line="240" w:lineRule="auto"/>
        <w:ind w:left="1429"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1.</w:t>
      </w:r>
      <w:r w:rsidRPr="00125593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  </w:t>
      </w:r>
      <w:r w:rsidRPr="00125593">
        <w:rPr>
          <w:rFonts w:asciiTheme="majorHAnsi" w:eastAsia="Times New Roman" w:hAnsiTheme="majorHAnsi" w:cs="Times New Roman"/>
          <w:sz w:val="1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Воздержаться в данный период времени от нахождения вблизи зданий с нависшими на крышах массами снега.</w:t>
      </w:r>
    </w:p>
    <w:p w:rsidR="007E2F69" w:rsidRPr="00125593" w:rsidRDefault="007E2F69" w:rsidP="00797803">
      <w:pPr>
        <w:spacing w:before="30" w:after="30" w:line="240" w:lineRule="auto"/>
        <w:ind w:left="1429"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2.</w:t>
      </w:r>
      <w:r w:rsidRPr="00125593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  </w:t>
      </w:r>
      <w:r w:rsidRPr="00125593">
        <w:rPr>
          <w:rFonts w:asciiTheme="majorHAnsi" w:eastAsia="Times New Roman" w:hAnsiTheme="majorHAnsi" w:cs="Times New Roman"/>
          <w:sz w:val="1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Обходить участки местности, обозначенные предупредительными табличками: «Опасная зона», «Возможен сход снежной массы», «Проход запрещён».</w:t>
      </w:r>
    </w:p>
    <w:p w:rsidR="007E2F69" w:rsidRPr="00125593" w:rsidRDefault="007E2F69" w:rsidP="00797803">
      <w:pPr>
        <w:spacing w:before="30" w:after="30" w:line="240" w:lineRule="auto"/>
        <w:ind w:firstLine="72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Если в прогнозе погоды дается сообщение о гололеде или гололедице,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 примите меры для снижения вероятности получения травмы:</w:t>
      </w:r>
    </w:p>
    <w:p w:rsidR="007E2F69" w:rsidRPr="00125593" w:rsidRDefault="007E2F69" w:rsidP="00797803">
      <w:pPr>
        <w:spacing w:before="30" w:after="30" w:line="240" w:lineRule="auto"/>
        <w:ind w:left="1440"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1.</w:t>
      </w:r>
      <w:r w:rsidRPr="00125593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  </w:t>
      </w:r>
      <w:r w:rsidRPr="00125593">
        <w:rPr>
          <w:rFonts w:asciiTheme="majorHAnsi" w:eastAsia="Times New Roman" w:hAnsiTheme="majorHAnsi" w:cs="Times New Roman"/>
          <w:sz w:val="1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Подготовьте </w:t>
      </w:r>
      <w:proofErr w:type="spellStart"/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малоскользящую</w:t>
      </w:r>
      <w:proofErr w:type="spellEnd"/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 xml:space="preserve"> обувь.</w:t>
      </w:r>
      <w:bookmarkStart w:id="0" w:name="_GoBack"/>
      <w:bookmarkEnd w:id="0"/>
    </w:p>
    <w:p w:rsidR="007E2F69" w:rsidRPr="00125593" w:rsidRDefault="007E2F69" w:rsidP="00797803">
      <w:pPr>
        <w:spacing w:before="30" w:after="30" w:line="240" w:lineRule="auto"/>
        <w:ind w:left="1440"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2.</w:t>
      </w:r>
      <w:r w:rsidRPr="00125593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  </w:t>
      </w:r>
      <w:r w:rsidRPr="00125593">
        <w:rPr>
          <w:rFonts w:asciiTheme="majorHAnsi" w:eastAsia="Times New Roman" w:hAnsiTheme="majorHAnsi" w:cs="Times New Roman"/>
          <w:sz w:val="1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Прикрепите на каблуки металлические набойки или поролон, а на сухую подошву наклейте лейкопластырь или изоляционную ленту, можете натереть подошвы песком (наждачной бумагой).</w:t>
      </w:r>
    </w:p>
    <w:p w:rsidR="007E2F69" w:rsidRPr="00125593" w:rsidRDefault="007E2F69" w:rsidP="00797803">
      <w:pPr>
        <w:spacing w:before="30" w:after="30" w:line="240" w:lineRule="auto"/>
        <w:ind w:left="1440"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3.</w:t>
      </w:r>
      <w:r w:rsidRPr="00125593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  </w:t>
      </w:r>
      <w:r w:rsidRPr="00125593">
        <w:rPr>
          <w:rFonts w:asciiTheme="majorHAnsi" w:eastAsia="Times New Roman" w:hAnsiTheme="majorHAnsi" w:cs="Times New Roman"/>
          <w:sz w:val="1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Передвигайтесь осторожно, не торопясь, наступая на всю подошву.</w:t>
      </w:r>
    </w:p>
    <w:p w:rsidR="007E2F69" w:rsidRPr="00125593" w:rsidRDefault="007E2F69" w:rsidP="00797803">
      <w:pPr>
        <w:spacing w:before="30" w:after="30" w:line="240" w:lineRule="auto"/>
        <w:ind w:left="1440" w:hanging="360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125593">
        <w:rPr>
          <w:rFonts w:asciiTheme="majorHAnsi" w:eastAsia="Times New Roman" w:hAnsiTheme="majorHAnsi" w:cs="Times New Roman"/>
          <w:b/>
          <w:bCs/>
          <w:sz w:val="24"/>
          <w:szCs w:val="24"/>
          <w:lang w:eastAsia="ru-RU"/>
        </w:rPr>
        <w:t>4.</w:t>
      </w:r>
      <w:r w:rsidRPr="00125593">
        <w:rPr>
          <w:rFonts w:asciiTheme="majorHAnsi" w:eastAsia="Times New Roman" w:hAnsiTheme="majorHAnsi" w:cs="Times New Roman"/>
          <w:sz w:val="14"/>
          <w:szCs w:val="14"/>
          <w:lang w:eastAsia="ru-RU"/>
        </w:rPr>
        <w:t>     </w:t>
      </w:r>
      <w:r w:rsidRPr="00125593">
        <w:rPr>
          <w:rFonts w:asciiTheme="majorHAnsi" w:eastAsia="Times New Roman" w:hAnsiTheme="majorHAnsi" w:cs="Times New Roman"/>
          <w:sz w:val="14"/>
          <w:lang w:eastAsia="ru-RU"/>
        </w:rPr>
        <w:t> </w:t>
      </w:r>
      <w:r w:rsidRPr="00125593">
        <w:rPr>
          <w:rFonts w:asciiTheme="majorHAnsi" w:eastAsia="Times New Roman" w:hAnsiTheme="majorHAnsi" w:cs="Times New Roman"/>
          <w:sz w:val="24"/>
          <w:szCs w:val="24"/>
          <w:lang w:eastAsia="ru-RU"/>
        </w:rPr>
        <w:t>Если Вы поскользнулись, присядьте, чтобы снизить высоту падения. В момент падения постарайтесь сгруппироваться, и, перекатившись, смягчить удар о землю.</w:t>
      </w:r>
    </w:p>
    <w:sectPr w:rsidR="007E2F69" w:rsidRPr="00125593" w:rsidSect="00476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2F69"/>
    <w:rsid w:val="00125593"/>
    <w:rsid w:val="004764BB"/>
    <w:rsid w:val="00797803"/>
    <w:rsid w:val="007E2F69"/>
    <w:rsid w:val="00B8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2F69"/>
  </w:style>
  <w:style w:type="character" w:styleId="a4">
    <w:name w:val="Hyperlink"/>
    <w:basedOn w:val="a0"/>
    <w:uiPriority w:val="99"/>
    <w:semiHidden/>
    <w:unhideWhenUsed/>
    <w:rsid w:val="007E2F69"/>
    <w:rPr>
      <w:color w:val="0000FF"/>
      <w:u w:val="single"/>
    </w:rPr>
  </w:style>
  <w:style w:type="character" w:styleId="a5">
    <w:name w:val="Strong"/>
    <w:basedOn w:val="a0"/>
    <w:uiPriority w:val="22"/>
    <w:qFormat/>
    <w:rsid w:val="007E2F6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2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45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3</cp:revision>
  <dcterms:created xsi:type="dcterms:W3CDTF">2017-02-17T09:26:00Z</dcterms:created>
  <dcterms:modified xsi:type="dcterms:W3CDTF">2017-02-17T11:43:00Z</dcterms:modified>
</cp:coreProperties>
</file>