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3" w:rsidRDefault="006D3CE3" w:rsidP="006D3C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6D3CE3" w:rsidRDefault="006D3CE3" w:rsidP="006D3CE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6D3CE3" w:rsidRDefault="006D3CE3" w:rsidP="006D3CE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6D3CE3" w:rsidRDefault="006D3CE3" w:rsidP="006D3CE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6D3CE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6D3CE3" w:rsidRDefault="001147D9" w:rsidP="006D3CE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D3CE3" w:rsidRDefault="006D3CE3" w:rsidP="006D3CE3">
      <w:r>
        <w:t xml:space="preserve">  </w:t>
      </w:r>
    </w:p>
    <w:p w:rsidR="006D3CE3" w:rsidRDefault="006D3CE3" w:rsidP="006D3CE3"/>
    <w:p w:rsidR="001147D9" w:rsidRDefault="006D3CE3" w:rsidP="001147D9">
      <w:pPr>
        <w:rPr>
          <w:sz w:val="28"/>
          <w:szCs w:val="28"/>
        </w:rPr>
      </w:pPr>
      <w:r>
        <w:tab/>
      </w:r>
      <w:r w:rsidR="001147D9" w:rsidRPr="00FE6A84">
        <w:rPr>
          <w:sz w:val="28"/>
          <w:szCs w:val="28"/>
        </w:rPr>
        <w:t>В 201</w:t>
      </w:r>
      <w:r w:rsidR="001147D9">
        <w:rPr>
          <w:sz w:val="28"/>
          <w:szCs w:val="28"/>
        </w:rPr>
        <w:t>3</w:t>
      </w:r>
      <w:r w:rsidR="001147D9" w:rsidRPr="00FE6A84">
        <w:rPr>
          <w:sz w:val="28"/>
          <w:szCs w:val="28"/>
        </w:rPr>
        <w:t xml:space="preserve"> году </w:t>
      </w:r>
      <w:r w:rsidR="001147D9">
        <w:rPr>
          <w:sz w:val="28"/>
          <w:szCs w:val="28"/>
        </w:rPr>
        <w:t xml:space="preserve">два привлечение к административной ответственности </w:t>
      </w:r>
    </w:p>
    <w:p w:rsidR="001147D9" w:rsidRPr="00D138CE" w:rsidRDefault="001147D9" w:rsidP="001147D9">
      <w:r>
        <w:rPr>
          <w:sz w:val="28"/>
          <w:szCs w:val="28"/>
        </w:rPr>
        <w:t>- п</w:t>
      </w:r>
      <w:r w:rsidRPr="00FE6A84">
        <w:rPr>
          <w:sz w:val="28"/>
          <w:szCs w:val="28"/>
        </w:rPr>
        <w:t xml:space="preserve">о </w:t>
      </w:r>
      <w:r w:rsidRPr="00CA017C">
        <w:rPr>
          <w:sz w:val="28"/>
          <w:szCs w:val="28"/>
        </w:rPr>
        <w:t xml:space="preserve"> </w:t>
      </w:r>
      <w:r w:rsidRPr="00D23CA1">
        <w:rPr>
          <w:sz w:val="28"/>
          <w:szCs w:val="28"/>
        </w:rPr>
        <w:t>постановлению Государственной жилищной инспекции Тюменской области №180 от 21.05.2013 г.</w:t>
      </w:r>
      <w:r>
        <w:rPr>
          <w:sz w:val="28"/>
          <w:szCs w:val="28"/>
        </w:rPr>
        <w:t>;</w:t>
      </w:r>
    </w:p>
    <w:p w:rsidR="001147D9" w:rsidRPr="00D23CA1" w:rsidRDefault="001147D9" w:rsidP="001147D9">
      <w:pPr>
        <w:rPr>
          <w:sz w:val="28"/>
          <w:szCs w:val="28"/>
        </w:rPr>
      </w:pPr>
      <w:r w:rsidRPr="00D23CA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D23CA1">
        <w:rPr>
          <w:sz w:val="28"/>
          <w:szCs w:val="28"/>
        </w:rPr>
        <w:t>о постановлению Государственной жилищной инспекции Тюменской области №198 от 29.05.2013 г</w:t>
      </w:r>
      <w:proofErr w:type="gramStart"/>
      <w:r>
        <w:rPr>
          <w:sz w:val="28"/>
          <w:szCs w:val="28"/>
        </w:rPr>
        <w:t>..</w:t>
      </w:r>
      <w:proofErr w:type="gramEnd"/>
    </w:p>
    <w:p w:rsidR="00A56A23" w:rsidRDefault="00A56A23" w:rsidP="001147D9">
      <w:bookmarkStart w:id="0" w:name="_GoBack"/>
      <w:bookmarkEnd w:id="0"/>
    </w:p>
    <w:sectPr w:rsidR="00A5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E3"/>
    <w:rsid w:val="001147D9"/>
    <w:rsid w:val="00616C2C"/>
    <w:rsid w:val="006D3CE3"/>
    <w:rsid w:val="00A56A23"/>
    <w:rsid w:val="00D2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E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D3CE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E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D3CE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3</cp:revision>
  <dcterms:created xsi:type="dcterms:W3CDTF">2015-04-05T09:59:00Z</dcterms:created>
  <dcterms:modified xsi:type="dcterms:W3CDTF">2015-04-05T10:09:00Z</dcterms:modified>
</cp:coreProperties>
</file>